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F3" w:rsidRPr="00FD45C9" w:rsidRDefault="00B939F3" w:rsidP="00FD45C9">
      <w:pPr>
        <w:spacing w:line="276" w:lineRule="auto"/>
        <w:ind w:right="23"/>
        <w:rPr>
          <w:b/>
          <w:color w:val="000000"/>
        </w:rPr>
      </w:pPr>
    </w:p>
    <w:p w:rsidR="0028513F" w:rsidRPr="00FD45C9" w:rsidRDefault="0028513F" w:rsidP="0028513F">
      <w:pPr>
        <w:spacing w:line="276" w:lineRule="auto"/>
        <w:ind w:right="23" w:firstLine="360"/>
        <w:jc w:val="center"/>
        <w:rPr>
          <w:b/>
          <w:color w:val="000000"/>
          <w:lang w:val="ru-RU"/>
        </w:rPr>
      </w:pPr>
      <w:r w:rsidRPr="00FD45C9">
        <w:rPr>
          <w:b/>
          <w:color w:val="000000"/>
        </w:rPr>
        <w:t>ПРОЕКТ НА ДОГОВОР ЗА СТРОИТЕЛСТВО</w:t>
      </w:r>
    </w:p>
    <w:p w:rsidR="0028513F" w:rsidRPr="00FD45C9" w:rsidRDefault="0028513F" w:rsidP="0028513F">
      <w:pPr>
        <w:spacing w:line="276" w:lineRule="auto"/>
        <w:ind w:right="23" w:firstLine="360"/>
        <w:jc w:val="center"/>
        <w:rPr>
          <w:color w:val="000000"/>
        </w:rPr>
      </w:pPr>
    </w:p>
    <w:p w:rsidR="0028513F" w:rsidRPr="00FD45C9" w:rsidRDefault="0028513F" w:rsidP="0028513F">
      <w:pPr>
        <w:ind w:firstLine="360"/>
        <w:jc w:val="center"/>
        <w:rPr>
          <w:noProof/>
        </w:rPr>
      </w:pPr>
      <w:r w:rsidRPr="00FD45C9">
        <w:rPr>
          <w:bCs/>
          <w:iCs/>
        </w:rPr>
        <w:t xml:space="preserve">№ </w:t>
      </w:r>
      <w:r w:rsidRPr="00FD45C9">
        <w:rPr>
          <w:noProof/>
          <w:lang w:val="ru-RU"/>
        </w:rPr>
        <w:t>____________/</w:t>
      </w:r>
      <w:r w:rsidRPr="00FD45C9">
        <w:rPr>
          <w:noProof/>
          <w:lang w:val="en-US"/>
        </w:rPr>
        <w:t>____________</w:t>
      </w:r>
      <w:r w:rsidRPr="00FD45C9">
        <w:rPr>
          <w:noProof/>
          <w:lang w:val="ru-RU"/>
        </w:rPr>
        <w:t>201</w:t>
      </w:r>
      <w:r w:rsidR="007A19B3">
        <w:rPr>
          <w:noProof/>
        </w:rPr>
        <w:t>7</w:t>
      </w:r>
      <w:r w:rsidRPr="00FD45C9">
        <w:rPr>
          <w:lang w:val="ru-RU"/>
        </w:rPr>
        <w:t xml:space="preserve"> г.</w:t>
      </w:r>
    </w:p>
    <w:p w:rsidR="0028513F" w:rsidRPr="00FD45C9" w:rsidRDefault="0028513F" w:rsidP="0028513F">
      <w:pPr>
        <w:spacing w:line="276" w:lineRule="auto"/>
        <w:ind w:right="23" w:firstLine="360"/>
        <w:rPr>
          <w:color w:val="000000"/>
        </w:rPr>
      </w:pPr>
    </w:p>
    <w:p w:rsidR="00916B78" w:rsidRPr="00FD45C9" w:rsidRDefault="00FD45C9" w:rsidP="00597289">
      <w:pPr>
        <w:widowControl w:val="0"/>
        <w:ind w:right="23" w:firstLine="360"/>
        <w:jc w:val="both"/>
      </w:pPr>
      <w:r>
        <w:t xml:space="preserve">Днес ……………2017 </w:t>
      </w:r>
      <w:r w:rsidR="00916B78" w:rsidRPr="00FD45C9">
        <w:t xml:space="preserve">г. на основание чл. 194 от ЗОП във връзка с чл. 20, ал. 3, т. </w:t>
      </w:r>
      <w:proofErr w:type="gramStart"/>
      <w:r w:rsidR="00916B78" w:rsidRPr="00FD45C9">
        <w:rPr>
          <w:lang w:val="en-US"/>
        </w:rPr>
        <w:t>1</w:t>
      </w:r>
      <w:proofErr w:type="gramEnd"/>
      <w:r w:rsidR="00916B78" w:rsidRPr="00FD45C9">
        <w:t xml:space="preserve"> от ЗОП между:</w:t>
      </w:r>
    </w:p>
    <w:p w:rsidR="00916B78" w:rsidRPr="00FD45C9" w:rsidRDefault="00916B78" w:rsidP="00916B78">
      <w:pPr>
        <w:widowControl w:val="0"/>
        <w:ind w:right="23"/>
        <w:jc w:val="both"/>
      </w:pPr>
      <w:r w:rsidRPr="00FD45C9">
        <w:rPr>
          <w:b/>
        </w:rPr>
        <w:t>ОБЩИНА РУСЕ,</w:t>
      </w:r>
      <w:r w:rsidRPr="00FD45C9">
        <w:t xml:space="preserve"> представлявана от Кмета </w:t>
      </w:r>
      <w:r w:rsidRPr="00FD45C9">
        <w:rPr>
          <w:b/>
        </w:rPr>
        <w:t>ПЛАМЕН ПАСЕВ СТОИЛОВ</w:t>
      </w:r>
      <w:r w:rsidRPr="00FD45C9">
        <w:t xml:space="preserve">, адрес: пл. „Свобода” №6, ЕИК по Булстат: 000530632, </w:t>
      </w:r>
      <w:proofErr w:type="spellStart"/>
      <w:r w:rsidRPr="00FD45C9">
        <w:t>наричанo</w:t>
      </w:r>
      <w:proofErr w:type="spellEnd"/>
      <w:r w:rsidRPr="00FD45C9">
        <w:t xml:space="preserve"> по-долу ВЪЗЛОЖИТЕЛ,</w:t>
      </w:r>
    </w:p>
    <w:p w:rsidR="0028513F" w:rsidRPr="00FD45C9" w:rsidRDefault="00916B78" w:rsidP="00916B78">
      <w:pPr>
        <w:widowControl w:val="0"/>
        <w:ind w:right="23"/>
        <w:jc w:val="both"/>
      </w:pPr>
      <w:r w:rsidRPr="00FD45C9">
        <w:t xml:space="preserve"> </w:t>
      </w:r>
      <w:r w:rsidR="0028513F" w:rsidRPr="00FD45C9">
        <w:t>и</w:t>
      </w:r>
    </w:p>
    <w:p w:rsidR="0028513F" w:rsidRPr="00FD45C9" w:rsidRDefault="0028513F" w:rsidP="0028513F">
      <w:pPr>
        <w:shd w:val="clear" w:color="auto" w:fill="FFFFFF"/>
        <w:tabs>
          <w:tab w:val="left" w:leader="dot" w:pos="6058"/>
        </w:tabs>
        <w:ind w:right="23"/>
        <w:jc w:val="both"/>
      </w:pPr>
      <w:r w:rsidRPr="00FD45C9">
        <w:t xml:space="preserve">..............................................................................., ЕИК …..............................., със седалище и адрес на управление: ................................................................................................................................................................., представлявано от …………………………........................, наричан за краткост </w:t>
      </w:r>
      <w:r w:rsidRPr="00FD45C9">
        <w:rPr>
          <w:b/>
          <w:bCs/>
        </w:rPr>
        <w:t xml:space="preserve">ИЗПЪЛНИТЕЛ </w:t>
      </w:r>
      <w:r w:rsidRPr="00FD45C9">
        <w:t>от друга страна</w:t>
      </w:r>
    </w:p>
    <w:p w:rsidR="00916B78" w:rsidRDefault="00916B78" w:rsidP="00916B78">
      <w:pPr>
        <w:spacing w:after="120" w:line="276" w:lineRule="auto"/>
        <w:jc w:val="both"/>
        <w:rPr>
          <w:lang w:eastAsia="ar-SA"/>
        </w:rPr>
      </w:pPr>
      <w:r w:rsidRPr="00FD45C9">
        <w:rPr>
          <w:lang w:eastAsia="ar-SA"/>
        </w:rPr>
        <w:t xml:space="preserve">се сключи настоящия договор за следното: </w:t>
      </w:r>
    </w:p>
    <w:p w:rsidR="00FD45C9" w:rsidRPr="00FD45C9" w:rsidRDefault="00FD45C9" w:rsidP="00916B78">
      <w:pPr>
        <w:spacing w:after="120" w:line="276" w:lineRule="auto"/>
        <w:jc w:val="both"/>
        <w:rPr>
          <w:lang w:eastAsia="ar-SA"/>
        </w:rPr>
      </w:pPr>
    </w:p>
    <w:p w:rsidR="0028513F" w:rsidRPr="00FD45C9" w:rsidRDefault="0028513F" w:rsidP="00FD45C9">
      <w:pPr>
        <w:spacing w:line="276" w:lineRule="auto"/>
        <w:ind w:right="23" w:firstLine="360"/>
        <w:jc w:val="center"/>
        <w:rPr>
          <w:b/>
          <w:noProof/>
          <w:color w:val="000000"/>
          <w:u w:val="single"/>
        </w:rPr>
      </w:pPr>
      <w:r w:rsidRPr="00FD45C9">
        <w:rPr>
          <w:b/>
          <w:noProof/>
          <w:color w:val="000000"/>
          <w:u w:val="single"/>
        </w:rPr>
        <w:t>І. ПРЕДМЕТ НА ДОГОВОРА</w:t>
      </w:r>
    </w:p>
    <w:p w:rsidR="0028513F" w:rsidRPr="00FD45C9" w:rsidRDefault="0028513F" w:rsidP="00FD45C9">
      <w:pPr>
        <w:ind w:firstLine="540"/>
        <w:jc w:val="both"/>
        <w:rPr>
          <w:b/>
          <w:lang w:val="en-US"/>
        </w:rPr>
      </w:pPr>
      <w:r w:rsidRPr="00FD45C9">
        <w:rPr>
          <w:noProof/>
          <w:lang w:val="ru-RU"/>
        </w:rPr>
        <w:tab/>
      </w:r>
      <w:proofErr w:type="spellStart"/>
      <w:r w:rsidRPr="00FD45C9">
        <w:rPr>
          <w:lang w:val="ru-RU"/>
        </w:rPr>
        <w:t>Чл</w:t>
      </w:r>
      <w:proofErr w:type="spellEnd"/>
      <w:r w:rsidRPr="00FD45C9">
        <w:t>.</w:t>
      </w:r>
      <w:r w:rsidRPr="00FD45C9">
        <w:rPr>
          <w:lang w:val="ru-RU"/>
        </w:rPr>
        <w:t xml:space="preserve"> 1. (1)</w:t>
      </w:r>
      <w:r w:rsidRPr="00FD45C9">
        <w:rPr>
          <w:b/>
          <w:lang w:val="ru-RU"/>
        </w:rPr>
        <w:t xml:space="preserve"> ВЪЗЛОЖИТЕЛЯТ </w:t>
      </w:r>
      <w:proofErr w:type="spellStart"/>
      <w:r w:rsidRPr="00FD45C9">
        <w:rPr>
          <w:lang w:val="ru-RU"/>
        </w:rPr>
        <w:t>възлага</w:t>
      </w:r>
      <w:proofErr w:type="spellEnd"/>
      <w:r w:rsidRPr="00FD45C9">
        <w:rPr>
          <w:lang w:val="ru-RU"/>
        </w:rPr>
        <w:t>,</w:t>
      </w:r>
      <w:r w:rsidRPr="00FD45C9">
        <w:rPr>
          <w:b/>
          <w:lang w:val="ru-RU"/>
        </w:rPr>
        <w:t xml:space="preserve"> ИЗПЪЛНИТЕЛЯТ </w:t>
      </w:r>
      <w:r w:rsidR="00916B78" w:rsidRPr="00FD45C9">
        <w:rPr>
          <w:lang w:eastAsia="en-US"/>
        </w:rPr>
        <w:t>приема да извърши</w:t>
      </w:r>
      <w:r w:rsidRPr="00FD45C9">
        <w:t>:</w:t>
      </w:r>
      <w:r w:rsidR="00FD45C9" w:rsidRPr="00FD45C9">
        <w:rPr>
          <w:lang w:eastAsia="en-US"/>
        </w:rPr>
        <w:t xml:space="preserve"> </w:t>
      </w:r>
      <w:r w:rsidR="00FD45C9" w:rsidRPr="00FD45C9">
        <w:rPr>
          <w:b/>
          <w:lang w:eastAsia="en-US"/>
        </w:rPr>
        <w:t>Изграждане на трансформаторен пост в ПИ 63427.2.5687-крайбрежна ивица на гр.</w:t>
      </w:r>
      <w:r w:rsidR="00FD45C9" w:rsidRPr="00FD45C9">
        <w:rPr>
          <w:b/>
          <w:lang w:val="en-US" w:eastAsia="en-US"/>
        </w:rPr>
        <w:t xml:space="preserve"> </w:t>
      </w:r>
      <w:r w:rsidR="00FD45C9" w:rsidRPr="00FD45C9">
        <w:rPr>
          <w:b/>
          <w:lang w:eastAsia="en-US"/>
        </w:rPr>
        <w:t>Русе</w:t>
      </w:r>
      <w:r w:rsidRPr="00FD45C9">
        <w:rPr>
          <w:b/>
          <w:lang w:val="ru-RU"/>
        </w:rPr>
        <w:t>,</w:t>
      </w:r>
      <w:r w:rsidRPr="00FD45C9">
        <w:rPr>
          <w:lang w:val="ru-RU"/>
        </w:rPr>
        <w:t xml:space="preserve"> в </w:t>
      </w:r>
      <w:proofErr w:type="spellStart"/>
      <w:r w:rsidRPr="00FD45C9">
        <w:rPr>
          <w:lang w:val="ru-RU"/>
        </w:rPr>
        <w:t>съответстви</w:t>
      </w:r>
      <w:r w:rsidR="00916B78" w:rsidRPr="00FD45C9">
        <w:rPr>
          <w:lang w:val="ru-RU"/>
        </w:rPr>
        <w:t>е</w:t>
      </w:r>
      <w:proofErr w:type="spellEnd"/>
      <w:r w:rsidR="00916B78" w:rsidRPr="00FD45C9">
        <w:rPr>
          <w:lang w:val="ru-RU"/>
        </w:rPr>
        <w:t xml:space="preserve"> с </w:t>
      </w:r>
      <w:proofErr w:type="spellStart"/>
      <w:r w:rsidR="00916B78" w:rsidRPr="00FD45C9">
        <w:rPr>
          <w:lang w:val="ru-RU"/>
        </w:rPr>
        <w:t>документацията</w:t>
      </w:r>
      <w:proofErr w:type="spellEnd"/>
      <w:r w:rsidR="00916B78" w:rsidRPr="00FD45C9">
        <w:rPr>
          <w:lang w:val="ru-RU"/>
        </w:rPr>
        <w:t xml:space="preserve"> за </w:t>
      </w:r>
      <w:r w:rsidR="00916B78" w:rsidRPr="00FD45C9">
        <w:t>обществената поръчка,</w:t>
      </w:r>
      <w:r w:rsidRPr="00FD45C9">
        <w:rPr>
          <w:lang w:val="ru-RU"/>
        </w:rPr>
        <w:t xml:space="preserve"> </w:t>
      </w:r>
      <w:proofErr w:type="spellStart"/>
      <w:r w:rsidR="00FD45C9">
        <w:rPr>
          <w:lang w:val="ru-RU"/>
        </w:rPr>
        <w:t>техническите</w:t>
      </w:r>
      <w:proofErr w:type="spellEnd"/>
      <w:r w:rsidR="00FD45C9">
        <w:rPr>
          <w:lang w:val="ru-RU"/>
        </w:rPr>
        <w:t xml:space="preserve"> </w:t>
      </w:r>
      <w:proofErr w:type="spellStart"/>
      <w:r w:rsidR="00FD45C9">
        <w:rPr>
          <w:lang w:val="ru-RU"/>
        </w:rPr>
        <w:t>инвестиционни</w:t>
      </w:r>
      <w:proofErr w:type="spellEnd"/>
      <w:r w:rsidR="00FD45C9">
        <w:rPr>
          <w:lang w:val="ru-RU"/>
        </w:rPr>
        <w:t xml:space="preserve"> </w:t>
      </w:r>
      <w:proofErr w:type="spellStart"/>
      <w:r w:rsidR="00FD45C9">
        <w:rPr>
          <w:lang w:val="ru-RU"/>
        </w:rPr>
        <w:t>проекти</w:t>
      </w:r>
      <w:proofErr w:type="spellEnd"/>
      <w:r w:rsidR="00FD45C9">
        <w:rPr>
          <w:lang w:val="ru-RU"/>
        </w:rPr>
        <w:t xml:space="preserve">, </w:t>
      </w:r>
      <w:proofErr w:type="spellStart"/>
      <w:r w:rsidR="00FD45C9">
        <w:rPr>
          <w:lang w:val="ru-RU"/>
        </w:rPr>
        <w:t>техническото</w:t>
      </w:r>
      <w:proofErr w:type="spellEnd"/>
      <w:r w:rsidR="00FD45C9">
        <w:rPr>
          <w:lang w:val="ru-RU"/>
        </w:rPr>
        <w:t xml:space="preserve"> и </w:t>
      </w:r>
      <w:proofErr w:type="spellStart"/>
      <w:r w:rsidR="00FD45C9">
        <w:rPr>
          <w:lang w:val="ru-RU"/>
        </w:rPr>
        <w:t>ценово</w:t>
      </w:r>
      <w:proofErr w:type="spellEnd"/>
      <w:r w:rsidR="00FD45C9">
        <w:rPr>
          <w:lang w:val="ru-RU"/>
        </w:rPr>
        <w:t xml:space="preserve"> предложение на </w:t>
      </w:r>
      <w:r w:rsidR="00FD45C9" w:rsidRPr="00FD45C9">
        <w:rPr>
          <w:b/>
          <w:caps/>
          <w:lang w:val="ru-RU"/>
        </w:rPr>
        <w:t xml:space="preserve">изпълнителя. </w:t>
      </w:r>
    </w:p>
    <w:p w:rsidR="0028513F" w:rsidRPr="00FD45C9" w:rsidRDefault="0028513F" w:rsidP="0028513F">
      <w:pPr>
        <w:jc w:val="both"/>
        <w:rPr>
          <w:b/>
          <w:lang w:val="en-US"/>
        </w:rPr>
      </w:pPr>
      <w:r w:rsidRPr="00FD45C9">
        <w:rPr>
          <w:b/>
          <w:lang w:val="ru-RU"/>
        </w:rPr>
        <w:tab/>
      </w:r>
    </w:p>
    <w:p w:rsidR="0028513F" w:rsidRPr="008A662A" w:rsidRDefault="0028513F" w:rsidP="008A662A">
      <w:pPr>
        <w:pStyle w:val="Style9"/>
        <w:widowControl/>
        <w:jc w:val="center"/>
        <w:rPr>
          <w:u w:val="single"/>
        </w:rPr>
      </w:pPr>
      <w:r w:rsidRPr="00FD45C9">
        <w:rPr>
          <w:rStyle w:val="FontStyle17"/>
          <w:b/>
          <w:sz w:val="24"/>
          <w:szCs w:val="24"/>
          <w:u w:val="single"/>
        </w:rPr>
        <w:t>II. ДОГОВОРНИ ДОКУМЕНТИ.</w:t>
      </w:r>
    </w:p>
    <w:p w:rsidR="0028513F" w:rsidRPr="00FD45C9" w:rsidRDefault="0028513F" w:rsidP="0028513F">
      <w:pPr>
        <w:ind w:firstLine="640"/>
        <w:jc w:val="both"/>
        <w:rPr>
          <w:noProof/>
        </w:rPr>
      </w:pPr>
      <w:r w:rsidRPr="00FD45C9">
        <w:rPr>
          <w:noProof/>
        </w:rPr>
        <w:t>Чл. 2. Следните договорни документи представляват неразделна и съставна част от договора и са обвързващи за двете страни:</w:t>
      </w:r>
    </w:p>
    <w:p w:rsidR="0028513F" w:rsidRPr="00FD45C9" w:rsidRDefault="0028513F" w:rsidP="0028513F">
      <w:pPr>
        <w:ind w:firstLine="640"/>
        <w:jc w:val="both"/>
        <w:rPr>
          <w:noProof/>
        </w:rPr>
      </w:pPr>
      <w:r w:rsidRPr="00FD45C9">
        <w:rPr>
          <w:noProof/>
        </w:rPr>
        <w:t>- Оферта на изпълн</w:t>
      </w:r>
      <w:r w:rsidR="00FD45C9">
        <w:rPr>
          <w:noProof/>
        </w:rPr>
        <w:t>ителя с вх. №……………../……………..2017</w:t>
      </w:r>
      <w:r w:rsidRPr="00FD45C9">
        <w:rPr>
          <w:noProof/>
        </w:rPr>
        <w:t xml:space="preserve"> г.</w:t>
      </w:r>
    </w:p>
    <w:p w:rsidR="0028513F" w:rsidRPr="00FD45C9" w:rsidRDefault="0028513F" w:rsidP="0028513F">
      <w:pPr>
        <w:ind w:firstLine="640"/>
        <w:jc w:val="both"/>
        <w:rPr>
          <w:b/>
          <w:noProof/>
        </w:rPr>
      </w:pPr>
    </w:p>
    <w:p w:rsidR="0028513F" w:rsidRPr="008A662A" w:rsidRDefault="0028513F" w:rsidP="008A662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III. ДОГОВОРНА ЦЕНА И УСЛОВИЯ</w:t>
      </w:r>
    </w:p>
    <w:p w:rsidR="0028513F" w:rsidRPr="00FD45C9" w:rsidRDefault="0028513F" w:rsidP="0028513F">
      <w:pPr>
        <w:ind w:firstLine="640"/>
        <w:jc w:val="both"/>
        <w:rPr>
          <w:noProof/>
        </w:rPr>
      </w:pPr>
      <w:r w:rsidRPr="00FD45C9">
        <w:rPr>
          <w:noProof/>
        </w:rPr>
        <w:t xml:space="preserve">Чл. 3. Договорна цена за изпълнение на </w:t>
      </w:r>
      <w:r w:rsidR="00AC2374">
        <w:rPr>
          <w:noProof/>
        </w:rPr>
        <w:t xml:space="preserve">предмет на договора </w:t>
      </w:r>
      <w:r w:rsidRPr="00FD45C9">
        <w:rPr>
          <w:noProof/>
        </w:rPr>
        <w:t>възлиза на</w:t>
      </w:r>
      <w:r w:rsidRPr="00FD45C9">
        <w:t xml:space="preserve"> </w:t>
      </w:r>
      <w:r w:rsidRPr="00FD45C9">
        <w:rPr>
          <w:b/>
        </w:rPr>
        <w:t>…………………… лева /…………………………………………………………………../ без начислен ДДС или ……………………………. лева /……………………………………/ с начислен ДДС.</w:t>
      </w:r>
    </w:p>
    <w:p w:rsidR="0028513F" w:rsidRPr="00AC2374" w:rsidRDefault="0028513F" w:rsidP="0028513F">
      <w:pPr>
        <w:ind w:firstLine="640"/>
        <w:jc w:val="both"/>
        <w:rPr>
          <w:b/>
          <w:noProof/>
        </w:rPr>
      </w:pPr>
      <w:r w:rsidRPr="00FD45C9">
        <w:rPr>
          <w:noProof/>
        </w:rPr>
        <w:t>Чл. 4. Договорната цена представлява твърда договорна стойност и е образу</w:t>
      </w:r>
      <w:r w:rsidR="00AC2374">
        <w:rPr>
          <w:noProof/>
        </w:rPr>
        <w:t>вана и свързана с представеното ценово предложение</w:t>
      </w:r>
      <w:r w:rsidRPr="00FD45C9">
        <w:rPr>
          <w:noProof/>
        </w:rPr>
        <w:t xml:space="preserve"> на </w:t>
      </w:r>
      <w:r w:rsidRPr="00AC2374">
        <w:rPr>
          <w:b/>
          <w:noProof/>
        </w:rPr>
        <w:t>ИЗПЪЛНИТЕЛЯ.</w:t>
      </w:r>
    </w:p>
    <w:p w:rsidR="0028513F" w:rsidRPr="00FD45C9" w:rsidRDefault="0028513F" w:rsidP="0028513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28513F" w:rsidRPr="008A662A" w:rsidRDefault="0028513F" w:rsidP="008A662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IV. РЕД И УСЛОВИЯ НА ПЛАЩАНЕ</w:t>
      </w:r>
    </w:p>
    <w:p w:rsidR="009E1B1C" w:rsidRPr="00FD45C9" w:rsidRDefault="0028513F" w:rsidP="009E1B1C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5. </w:t>
      </w:r>
      <w:r w:rsidR="009E1B1C" w:rsidRPr="00FD45C9">
        <w:rPr>
          <w:rFonts w:ascii="Times New Roman" w:hAnsi="Times New Roman" w:cs="Times New Roman"/>
          <w:sz w:val="24"/>
          <w:szCs w:val="24"/>
          <w:lang w:val="bg-BG"/>
        </w:rPr>
        <w:t>Възложителя заплаща цената по чл.3, както следва:</w:t>
      </w:r>
    </w:p>
    <w:p w:rsidR="00CA2D28" w:rsidRPr="00AC2374" w:rsidRDefault="00AC2374" w:rsidP="00AC23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AC2374">
        <w:rPr>
          <w:rFonts w:ascii="Times New Roman" w:hAnsi="Times New Roman" w:cs="Times New Roman"/>
          <w:sz w:val="24"/>
          <w:szCs w:val="24"/>
        </w:rPr>
        <w:t>авансово</w:t>
      </w:r>
      <w:proofErr w:type="spellEnd"/>
      <w:proofErr w:type="gramEnd"/>
      <w:r w:rsidRP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74">
        <w:rPr>
          <w:rFonts w:ascii="Times New Roman" w:hAnsi="Times New Roman" w:cs="Times New Roman"/>
          <w:sz w:val="24"/>
          <w:szCs w:val="24"/>
        </w:rPr>
        <w:t>плащане</w:t>
      </w:r>
      <w:proofErr w:type="spellEnd"/>
      <w:r w:rsidRPr="00AC2374">
        <w:rPr>
          <w:rFonts w:ascii="Times New Roman" w:hAnsi="Times New Roman" w:cs="Times New Roman"/>
          <w:sz w:val="24"/>
          <w:szCs w:val="24"/>
        </w:rPr>
        <w:t xml:space="preserve"> </w:t>
      </w:r>
      <w:r w:rsidRPr="00AC2374">
        <w:rPr>
          <w:rFonts w:ascii="Times New Roman" w:hAnsi="Times New Roman" w:cs="Times New Roman"/>
          <w:sz w:val="24"/>
          <w:szCs w:val="24"/>
          <w:lang w:val="bg-BG"/>
        </w:rPr>
        <w:t xml:space="preserve">в размер на 30 % </w:t>
      </w:r>
      <w:proofErr w:type="spellStart"/>
      <w:r w:rsidRPr="00AC237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74">
        <w:rPr>
          <w:rFonts w:ascii="Times New Roman" w:hAnsi="Times New Roman" w:cs="Times New Roman"/>
          <w:sz w:val="24"/>
          <w:szCs w:val="24"/>
        </w:rPr>
        <w:t>стойността</w:t>
      </w:r>
      <w:proofErr w:type="spellEnd"/>
      <w:r w:rsidRP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74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AC2374">
        <w:rPr>
          <w:rFonts w:ascii="Times New Roman" w:hAnsi="Times New Roman" w:cs="Times New Roman"/>
          <w:sz w:val="24"/>
          <w:szCs w:val="24"/>
        </w:rPr>
        <w:t xml:space="preserve"> в 30 - </w:t>
      </w:r>
      <w:proofErr w:type="spellStart"/>
      <w:r w:rsidRPr="00AC2374"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 w:rsidRP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74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7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74">
        <w:rPr>
          <w:rFonts w:ascii="Times New Roman" w:hAnsi="Times New Roman" w:cs="Times New Roman"/>
          <w:sz w:val="24"/>
          <w:szCs w:val="24"/>
        </w:rPr>
        <w:t>представяне</w:t>
      </w:r>
      <w:proofErr w:type="spellEnd"/>
      <w:r w:rsidRP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74">
        <w:rPr>
          <w:rFonts w:ascii="Times New Roman" w:hAnsi="Times New Roman" w:cs="Times New Roman"/>
          <w:sz w:val="24"/>
          <w:szCs w:val="24"/>
        </w:rPr>
        <w:t>фактура</w:t>
      </w:r>
      <w:proofErr w:type="spellEnd"/>
      <w:r w:rsidRP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74">
        <w:rPr>
          <w:rFonts w:ascii="Times New Roman" w:hAnsi="Times New Roman" w:cs="Times New Roman"/>
          <w:sz w:val="24"/>
          <w:szCs w:val="24"/>
        </w:rPr>
        <w:t>аванс</w:t>
      </w:r>
      <w:proofErr w:type="spellEnd"/>
      <w:r w:rsidRP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74">
        <w:rPr>
          <w:rFonts w:ascii="Times New Roman" w:hAnsi="Times New Roman" w:cs="Times New Roman"/>
          <w:sz w:val="24"/>
          <w:szCs w:val="24"/>
        </w:rPr>
        <w:t>отговаряща</w:t>
      </w:r>
      <w:proofErr w:type="spellEnd"/>
      <w:r w:rsidRP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74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7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374">
        <w:rPr>
          <w:rFonts w:ascii="Times New Roman" w:hAnsi="Times New Roman" w:cs="Times New Roman"/>
          <w:sz w:val="24"/>
          <w:szCs w:val="24"/>
        </w:rPr>
        <w:t>счетоводството</w:t>
      </w:r>
      <w:proofErr w:type="spellEnd"/>
      <w:r w:rsidRPr="00AC2374">
        <w:rPr>
          <w:rFonts w:ascii="Times New Roman" w:hAnsi="Times New Roman" w:cs="Times New Roman"/>
          <w:sz w:val="24"/>
          <w:szCs w:val="24"/>
        </w:rPr>
        <w:t>.</w:t>
      </w:r>
    </w:p>
    <w:p w:rsidR="00CA2D28" w:rsidRPr="00FD45C9" w:rsidRDefault="009E1B1C" w:rsidP="00AC23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Окончателно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плащане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r w:rsidR="00CA2D28"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в 30 - дневен </w:t>
      </w:r>
      <w:proofErr w:type="gramStart"/>
      <w:r w:rsidR="00CA2D28"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срок </w:t>
      </w:r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proofErr w:type="gram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r w:rsidR="00AC2374">
        <w:rPr>
          <w:rFonts w:ascii="Times New Roman" w:hAnsi="Times New Roman" w:cs="Times New Roman"/>
          <w:sz w:val="24"/>
          <w:szCs w:val="24"/>
          <w:lang w:val="bg-BG"/>
        </w:rPr>
        <w:t xml:space="preserve">представяне на </w:t>
      </w:r>
      <w:proofErr w:type="spellStart"/>
      <w:r w:rsidR="00AC2374" w:rsidRPr="00AC2374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="00AC2374" w:rsidRP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74" w:rsidRPr="00AC2374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="00AC2374" w:rsidRPr="00AC2374">
        <w:rPr>
          <w:rFonts w:ascii="Times New Roman" w:hAnsi="Times New Roman" w:cs="Times New Roman"/>
          <w:sz w:val="24"/>
          <w:szCs w:val="24"/>
        </w:rPr>
        <w:t xml:space="preserve"> 15, </w:t>
      </w:r>
      <w:proofErr w:type="spellStart"/>
      <w:r w:rsidR="00AC2374" w:rsidRPr="00AC2374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="00AC2374" w:rsidRP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74" w:rsidRPr="00AC23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C2374" w:rsidRP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74" w:rsidRPr="00AC2374">
        <w:rPr>
          <w:rFonts w:ascii="Times New Roman" w:hAnsi="Times New Roman" w:cs="Times New Roman"/>
          <w:sz w:val="24"/>
          <w:szCs w:val="24"/>
        </w:rPr>
        <w:t>действително</w:t>
      </w:r>
      <w:proofErr w:type="spellEnd"/>
      <w:r w:rsidR="00AC2374" w:rsidRP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74" w:rsidRPr="00AC2374">
        <w:rPr>
          <w:rFonts w:ascii="Times New Roman" w:hAnsi="Times New Roman" w:cs="Times New Roman"/>
          <w:sz w:val="24"/>
          <w:szCs w:val="24"/>
        </w:rPr>
        <w:t>изпълнени</w:t>
      </w:r>
      <w:proofErr w:type="spellEnd"/>
      <w:r w:rsidR="00AC2374" w:rsidRPr="00AC2374">
        <w:rPr>
          <w:rFonts w:ascii="Times New Roman" w:hAnsi="Times New Roman" w:cs="Times New Roman"/>
          <w:sz w:val="24"/>
          <w:szCs w:val="24"/>
        </w:rPr>
        <w:t xml:space="preserve"> СМР и </w:t>
      </w:r>
      <w:proofErr w:type="spellStart"/>
      <w:r w:rsidR="00AC2374" w:rsidRPr="00AC2374">
        <w:rPr>
          <w:rFonts w:ascii="Times New Roman" w:hAnsi="Times New Roman" w:cs="Times New Roman"/>
          <w:sz w:val="24"/>
          <w:szCs w:val="24"/>
        </w:rPr>
        <w:t>данъчна</w:t>
      </w:r>
      <w:proofErr w:type="spellEnd"/>
      <w:r w:rsidR="00AC2374" w:rsidRP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74" w:rsidRPr="00AC2374">
        <w:rPr>
          <w:rFonts w:ascii="Times New Roman" w:hAnsi="Times New Roman" w:cs="Times New Roman"/>
          <w:sz w:val="24"/>
          <w:szCs w:val="24"/>
        </w:rPr>
        <w:t>фактура</w:t>
      </w:r>
      <w:proofErr w:type="spellEnd"/>
      <w:r w:rsidR="00AC2374" w:rsidRPr="00AC2374">
        <w:rPr>
          <w:rFonts w:ascii="Times New Roman" w:hAnsi="Times New Roman" w:cs="Times New Roman"/>
          <w:sz w:val="24"/>
          <w:szCs w:val="24"/>
        </w:rPr>
        <w:t>.</w:t>
      </w:r>
    </w:p>
    <w:p w:rsidR="0028513F" w:rsidRDefault="0028513F" w:rsidP="00AC2374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lastRenderedPageBreak/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 6.</w:t>
      </w:r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D45C9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Плащанията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. </w:t>
      </w:r>
      <w:r w:rsidR="009E1B1C"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5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извършват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банков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ИЗПЪЛНИТЕЛЯ,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>:</w:t>
      </w:r>
      <w:r w:rsidR="009E1B1C" w:rsidRPr="00FD45C9">
        <w:rPr>
          <w:rFonts w:ascii="Times New Roman" w:hAnsi="Times New Roman" w:cs="Times New Roman"/>
          <w:sz w:val="24"/>
          <w:szCs w:val="24"/>
          <w:lang w:val="bg-BG"/>
        </w:rPr>
        <w:t>………</w:t>
      </w:r>
    </w:p>
    <w:p w:rsidR="00AC2374" w:rsidRPr="00AC2374" w:rsidRDefault="00AC2374" w:rsidP="00AC2374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БАНКА: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AC2374" w:rsidRDefault="00AC2374" w:rsidP="00AC2374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BIC: ……………………………</w:t>
      </w:r>
    </w:p>
    <w:p w:rsidR="00AC2374" w:rsidRPr="00AC2374" w:rsidRDefault="00AC2374" w:rsidP="00AC2374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IBAN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</w:p>
    <w:p w:rsidR="009E1B1C" w:rsidRPr="00FD45C9" w:rsidRDefault="009E1B1C" w:rsidP="009E1B1C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>(2) ВЪЗЛОЖИТЕЛЯТ не заплаща суми за непълно и/или некачествено извършени от ИЗПЪЛНИТЕЛЯ работи преди отстраняване на всички недостатъци, установени с двустранен писмен протокол. Отстраняването на недостатъците е за сметка на ИЗПЪЛНИТЕЛЯ.</w:t>
      </w:r>
    </w:p>
    <w:p w:rsidR="009E1B1C" w:rsidRPr="00FD45C9" w:rsidRDefault="009E1B1C" w:rsidP="009E1B1C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>(3) За завършени и подлежащи на разплащане ще се считат само тези видове дейности и работи, които са приети и са отразени в съответния протокол. Всички плащания за СМР ще се правят срещу актуване и съответното протоколиране (включително одобряването на протокола от страна на Възложителя) на действително извършени строителни работи.</w:t>
      </w:r>
    </w:p>
    <w:p w:rsidR="009E1B1C" w:rsidRPr="00FD45C9" w:rsidRDefault="009E1B1C" w:rsidP="009E1B1C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8513F" w:rsidRPr="008A662A" w:rsidRDefault="0028513F" w:rsidP="008A662A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V. СРОКОВЕ</w:t>
      </w:r>
    </w:p>
    <w:p w:rsidR="009E1B1C" w:rsidRPr="00FD45C9" w:rsidRDefault="0028513F" w:rsidP="009E1B1C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7. </w:t>
      </w:r>
      <w:r w:rsidR="00ED5308" w:rsidRPr="00FD45C9">
        <w:rPr>
          <w:rFonts w:ascii="Times New Roman" w:hAnsi="Times New Roman" w:cs="Times New Roman"/>
          <w:sz w:val="24"/>
          <w:szCs w:val="24"/>
        </w:rPr>
        <w:t>(</w:t>
      </w:r>
      <w:r w:rsidR="00ED5308" w:rsidRPr="00FD45C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D5308" w:rsidRPr="00FD45C9">
        <w:rPr>
          <w:rFonts w:ascii="Times New Roman" w:hAnsi="Times New Roman" w:cs="Times New Roman"/>
          <w:sz w:val="24"/>
          <w:szCs w:val="24"/>
        </w:rPr>
        <w:t xml:space="preserve">) </w:t>
      </w:r>
      <w:r w:rsid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74">
        <w:rPr>
          <w:rFonts w:ascii="Times New Roman" w:hAnsi="Times New Roman" w:cs="Times New Roman"/>
          <w:sz w:val="24"/>
          <w:szCs w:val="24"/>
        </w:rPr>
        <w:t>Срокът</w:t>
      </w:r>
      <w:proofErr w:type="spellEnd"/>
      <w:r w:rsid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74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74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C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74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="00AC2374">
        <w:rPr>
          <w:rFonts w:ascii="Times New Roman" w:hAnsi="Times New Roman" w:cs="Times New Roman"/>
          <w:sz w:val="24"/>
          <w:szCs w:val="24"/>
        </w:rPr>
        <w:t xml:space="preserve"> </w:t>
      </w:r>
      <w:r w:rsidR="009E1B1C" w:rsidRPr="00FD45C9">
        <w:rPr>
          <w:rFonts w:ascii="Times New Roman" w:hAnsi="Times New Roman" w:cs="Times New Roman"/>
          <w:sz w:val="24"/>
          <w:szCs w:val="24"/>
        </w:rPr>
        <w:t xml:space="preserve">е </w:t>
      </w:r>
      <w:r w:rsidR="00C31FC8" w:rsidRPr="00FD45C9">
        <w:rPr>
          <w:rFonts w:ascii="Times New Roman" w:hAnsi="Times New Roman" w:cs="Times New Roman"/>
          <w:sz w:val="24"/>
          <w:szCs w:val="24"/>
          <w:lang w:val="bg-BG"/>
        </w:rPr>
        <w:t>………</w:t>
      </w:r>
      <w:r w:rsidR="00AC2374">
        <w:rPr>
          <w:rFonts w:ascii="Times New Roman" w:hAnsi="Times New Roman" w:cs="Times New Roman"/>
          <w:sz w:val="24"/>
          <w:szCs w:val="24"/>
          <w:lang w:val="bg-BG"/>
        </w:rPr>
        <w:t>…..</w:t>
      </w:r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1B1C" w:rsidRPr="00FD45C9">
        <w:rPr>
          <w:rFonts w:ascii="Times New Roman" w:hAnsi="Times New Roman" w:cs="Times New Roman"/>
          <w:sz w:val="24"/>
          <w:szCs w:val="24"/>
        </w:rPr>
        <w:t>календарни</w:t>
      </w:r>
      <w:proofErr w:type="spellEnd"/>
      <w:proofErr w:type="gram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AC23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C2374" w:rsidRPr="00AC2374">
        <w:rPr>
          <w:rFonts w:ascii="Times New Roman" w:hAnsi="Times New Roman" w:cs="Times New Roman"/>
          <w:sz w:val="24"/>
          <w:szCs w:val="24"/>
          <w:lang w:val="bg-BG"/>
        </w:rPr>
        <w:t>след подписване на акт обр.2а от НАРЕДБА № 3 от 31.07.2003 г. за съставяне на актове и прот</w:t>
      </w:r>
      <w:r w:rsidR="00AC2374">
        <w:rPr>
          <w:rFonts w:ascii="Times New Roman" w:hAnsi="Times New Roman" w:cs="Times New Roman"/>
          <w:sz w:val="24"/>
          <w:szCs w:val="24"/>
          <w:lang w:val="bg-BG"/>
        </w:rPr>
        <w:t>околи по време на строителството</w:t>
      </w:r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r w:rsidR="00AC2374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r w:rsidR="00AC2374">
        <w:rPr>
          <w:rFonts w:ascii="Times New Roman" w:hAnsi="Times New Roman" w:cs="Times New Roman"/>
          <w:sz w:val="24"/>
          <w:szCs w:val="24"/>
          <w:lang w:val="bg-BG"/>
        </w:rPr>
        <w:t xml:space="preserve">техническото предложение </w:t>
      </w:r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ИЗПЪЛНИТЕЛЯ</w:t>
      </w:r>
      <w:r w:rsidR="00AC2374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E1B1C" w:rsidRPr="00FD45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308" w:rsidRPr="00FD45C9" w:rsidRDefault="00AC2374" w:rsidP="009E1B1C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5308" w:rsidRPr="00EB01F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EB01F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D5308" w:rsidRPr="00EB01F4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C306A5" w:rsidRPr="00EB01F4">
        <w:rPr>
          <w:rFonts w:ascii="Times New Roman" w:hAnsi="Times New Roman" w:cs="Times New Roman"/>
          <w:sz w:val="24"/>
          <w:szCs w:val="24"/>
          <w:lang w:val="bg-BG"/>
        </w:rPr>
        <w:t>При спиране на строителството поради обективни причини, за които ИЗПЪЛНИТЕЛЯТ няма вина, срокът за изпълнение се удължава съответно с периода на спиране от подписване на акт обр. 10 до подписване на акт обр. 11 от Наредба № 3 за съставяне на актове и протоколи по време на строителството.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8.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Завършването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установяване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годността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СМР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действащата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нормативна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9.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форсмажорно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събитие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възпрепятствало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ИЗПЪЛНИТЕЛЯТ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осъществи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сроковете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спират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текат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търси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отговорност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неизпълнение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10.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Форсмажорно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събитие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смисъла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всяко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непредвидимо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непредотвратимо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събитие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извънреден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характер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извън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разумния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възникнало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сключване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невъзможно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513F" w:rsidRPr="00FD45C9" w:rsidRDefault="0028513F" w:rsidP="0028513F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VI. ЗАДЪЛЖЕНИЯ НА ИЗПЪЛНИТЕЛЯ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62A" w:rsidRDefault="0028513F" w:rsidP="008A662A">
      <w:pPr>
        <w:ind w:firstLine="720"/>
        <w:jc w:val="both"/>
      </w:pPr>
      <w:r w:rsidRPr="00FD45C9">
        <w:t>Чл. 11.</w:t>
      </w:r>
      <w:r w:rsidR="009D78A1" w:rsidRPr="00FD45C9">
        <w:t>ИЗПЪЛНИТЕЛЯТ е длъжен да</w:t>
      </w:r>
      <w:r w:rsidR="008A662A">
        <w:t>:</w:t>
      </w:r>
    </w:p>
    <w:p w:rsidR="009D78A1" w:rsidRPr="00FD45C9" w:rsidRDefault="009D78A1" w:rsidP="008A662A">
      <w:pPr>
        <w:ind w:firstLine="720"/>
        <w:jc w:val="both"/>
      </w:pPr>
      <w:r w:rsidRPr="00FD45C9">
        <w:t xml:space="preserve"> </w:t>
      </w:r>
      <w:r w:rsidR="008A662A">
        <w:t>1. И</w:t>
      </w:r>
      <w:r w:rsidRPr="00FD45C9">
        <w:t xml:space="preserve">звърши възложените му работи по </w:t>
      </w:r>
      <w:r w:rsidR="008A662A">
        <w:t>предмета на договора</w:t>
      </w:r>
      <w:r w:rsidRPr="00FD45C9">
        <w:t>, в срок и с грижата на добър търговец, в обем и съдържание, в съответствие с</w:t>
      </w:r>
      <w:r w:rsidR="008A662A">
        <w:t xml:space="preserve"> изискванията</w:t>
      </w:r>
      <w:r w:rsidRPr="00FD45C9">
        <w:t xml:space="preserve"> на ВЪЗЛОЖИТЕЛЯ, като се стреми </w:t>
      </w:r>
      <w:r w:rsidR="008A662A">
        <w:t>строителството да бъде извършено</w:t>
      </w:r>
      <w:r w:rsidRPr="00FD45C9">
        <w:t xml:space="preserve"> по най-високите стандарти на професионална компе</w:t>
      </w:r>
      <w:r w:rsidR="008A662A">
        <w:t xml:space="preserve">тентност, етичност и почтеност. </w:t>
      </w:r>
    </w:p>
    <w:p w:rsidR="009D78A1" w:rsidRPr="00FD45C9" w:rsidRDefault="008A662A" w:rsidP="009D78A1">
      <w:pPr>
        <w:ind w:firstLine="720"/>
        <w:jc w:val="both"/>
      </w:pPr>
      <w:r>
        <w:t>2</w:t>
      </w:r>
      <w:r w:rsidR="009D78A1" w:rsidRPr="00FD45C9">
        <w:t>. Да уведомява незабавно ВЪЗЛОЖИТЕЛЯ при възникването на обективни причини, забавящи или правещи невъзможно изпълнението на работите, както и да изисква неговото съдействие или становище по възникнал проблем;</w:t>
      </w:r>
    </w:p>
    <w:p w:rsidR="009D78A1" w:rsidRPr="00FD45C9" w:rsidRDefault="008A662A" w:rsidP="009D78A1">
      <w:pPr>
        <w:ind w:firstLine="720"/>
        <w:jc w:val="both"/>
      </w:pPr>
      <w:r>
        <w:t>3</w:t>
      </w:r>
      <w:r w:rsidR="009D78A1" w:rsidRPr="00FD45C9">
        <w:t>. Да съгласува действията си с ВЪЗЛОЖИТЕЛЯ;</w:t>
      </w:r>
    </w:p>
    <w:p w:rsidR="009D78A1" w:rsidRPr="00FD45C9" w:rsidRDefault="008A662A" w:rsidP="009D78A1">
      <w:pPr>
        <w:ind w:firstLine="720"/>
        <w:jc w:val="both"/>
      </w:pPr>
      <w:r>
        <w:lastRenderedPageBreak/>
        <w:t>4</w:t>
      </w:r>
      <w:r w:rsidR="009D78A1" w:rsidRPr="00FD45C9">
        <w:t>. Да информира ВЪЗЛОЖИТЕЛЯ за хода на възложените му дейности по</w:t>
      </w:r>
      <w:r>
        <w:t xml:space="preserve"> предмета на настоящия договор</w:t>
      </w:r>
      <w:r w:rsidR="009D78A1" w:rsidRPr="00FD45C9">
        <w:t>, както и за допуснатите пропуски, взетите мерки и необходимостта от съответни разпореждания от страна на ВЪЗЛОЖИТЕЛЯ;</w:t>
      </w:r>
    </w:p>
    <w:p w:rsidR="009D78A1" w:rsidRPr="00FD45C9" w:rsidRDefault="008A662A" w:rsidP="009D78A1">
      <w:pPr>
        <w:ind w:firstLine="720"/>
        <w:jc w:val="both"/>
      </w:pPr>
      <w:r>
        <w:t>5</w:t>
      </w:r>
      <w:r w:rsidR="009D78A1" w:rsidRPr="00FD45C9">
        <w:t>. Да осигурява достъп за извършване на проверки на място от ВЪЗЛОЖИТЕЛЯ;</w:t>
      </w:r>
    </w:p>
    <w:p w:rsidR="009D78A1" w:rsidRPr="00FD45C9" w:rsidRDefault="008A662A" w:rsidP="009D78A1">
      <w:pPr>
        <w:ind w:firstLine="720"/>
        <w:jc w:val="both"/>
      </w:pPr>
      <w:r>
        <w:t>6</w:t>
      </w:r>
      <w:r w:rsidR="009D78A1" w:rsidRPr="00FD45C9">
        <w:t>. Да изпълнява мерките и препоръките на отговорните институции и експлоатационни дружества;</w:t>
      </w:r>
    </w:p>
    <w:p w:rsidR="009D78A1" w:rsidRPr="00FD45C9" w:rsidRDefault="008A662A" w:rsidP="009D78A1">
      <w:pPr>
        <w:ind w:firstLine="720"/>
        <w:jc w:val="both"/>
      </w:pPr>
      <w:r>
        <w:t>7</w:t>
      </w:r>
      <w:r w:rsidR="009D78A1" w:rsidRPr="00FD45C9">
        <w:t>.  Да отстранява всички забележки от страна на ВЪЗЛОЖИТЕЛЯ за своя сметка;</w:t>
      </w:r>
    </w:p>
    <w:p w:rsidR="009D78A1" w:rsidRPr="00FD45C9" w:rsidRDefault="008A662A" w:rsidP="008A662A">
      <w:pPr>
        <w:ind w:firstLine="720"/>
        <w:jc w:val="both"/>
      </w:pPr>
      <w:r w:rsidRPr="00EB01F4">
        <w:t>8</w:t>
      </w:r>
      <w:r w:rsidR="009D78A1" w:rsidRPr="00EB01F4">
        <w:t xml:space="preserve">. ИЗПЪЛНИТЕЛЯТ ще извърши всички работи във връзка със </w:t>
      </w:r>
      <w:r w:rsidRPr="00EB01F4">
        <w:t>СМР</w:t>
      </w:r>
      <w:r w:rsidR="009D78A1" w:rsidRPr="00EB01F4">
        <w:t xml:space="preserve"> в съответствие с одобрените и съгласувани </w:t>
      </w:r>
      <w:r w:rsidRPr="00EB01F4">
        <w:t xml:space="preserve">технически </w:t>
      </w:r>
      <w:r w:rsidR="009D78A1" w:rsidRPr="00EB01F4">
        <w:t>инвестиционни проекти, при точно спазване на клаузите на договора и приложенията към него, а също така и при спазване изискванията на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Наредба № 3 от 2003 г. за съставяне на актове и протоколи по време на строителството и на всички други действащи нормативни актове в Република България, приложими към дейностите по предмета на договора.</w:t>
      </w:r>
    </w:p>
    <w:p w:rsidR="009D78A1" w:rsidRPr="00FD45C9" w:rsidRDefault="009D78A1" w:rsidP="009D78A1">
      <w:pPr>
        <w:ind w:firstLine="720"/>
        <w:jc w:val="both"/>
      </w:pPr>
    </w:p>
    <w:p w:rsidR="009D78A1" w:rsidRPr="00FD45C9" w:rsidRDefault="009D78A1" w:rsidP="009D78A1">
      <w:pPr>
        <w:ind w:firstLine="720"/>
        <w:jc w:val="both"/>
      </w:pPr>
      <w:r w:rsidRPr="00FD45C9">
        <w:t xml:space="preserve">Чл. </w:t>
      </w:r>
      <w:r w:rsidR="00597289" w:rsidRPr="00FD45C9">
        <w:t>12</w:t>
      </w:r>
      <w:r w:rsidRPr="00FD45C9">
        <w:t>. (1) При извършване на строителството ИЗПЪЛНИТЕЛЯТ се задължава:</w:t>
      </w:r>
    </w:p>
    <w:p w:rsidR="009D78A1" w:rsidRPr="00FD45C9" w:rsidRDefault="009D78A1" w:rsidP="009D78A1">
      <w:pPr>
        <w:ind w:firstLine="720"/>
        <w:jc w:val="both"/>
      </w:pPr>
      <w:r w:rsidRPr="00FD45C9">
        <w:t>1)</w:t>
      </w:r>
      <w:r w:rsidRPr="00FD45C9">
        <w:tab/>
        <w:t xml:space="preserve">При изпълнение на всички СМР да спазва действащите нормативни актове, които са в сила за Република България, действащите стандарти и др. </w:t>
      </w:r>
      <w:proofErr w:type="spellStart"/>
      <w:r w:rsidRPr="00FD45C9">
        <w:t>относими</w:t>
      </w:r>
      <w:proofErr w:type="spellEnd"/>
      <w:r w:rsidRPr="00FD45C9">
        <w:t xml:space="preserve"> към настоящия договор актове; </w:t>
      </w:r>
    </w:p>
    <w:p w:rsidR="009D78A1" w:rsidRPr="00FD45C9" w:rsidRDefault="009D78A1" w:rsidP="009D78A1">
      <w:pPr>
        <w:ind w:firstLine="720"/>
        <w:jc w:val="both"/>
      </w:pPr>
      <w:r w:rsidRPr="00FD45C9">
        <w:t>2)</w:t>
      </w:r>
      <w:r w:rsidRPr="00FD45C9">
        <w:tab/>
        <w:t>Да изпълни строително-монтажните работи предмет на договора, като спазва изискванията на строителните, техническите и технологични правила, нормативи и стандарти за съответните дейности и съобразно заложеното в техническото предложение за изпълнение на поръчката към офертата му, ка</w:t>
      </w:r>
      <w:r w:rsidR="008A662A">
        <w:t>кто и в съответствие с одобрените</w:t>
      </w:r>
      <w:r w:rsidRPr="00FD45C9">
        <w:t xml:space="preserve"> и съгласуван</w:t>
      </w:r>
      <w:r w:rsidR="008A662A">
        <w:t>и инвестиционни</w:t>
      </w:r>
      <w:r w:rsidRPr="00FD45C9">
        <w:t xml:space="preserve"> проект</w:t>
      </w:r>
      <w:r w:rsidR="008A662A">
        <w:t>и</w:t>
      </w:r>
      <w:r w:rsidRPr="00FD45C9">
        <w:t>;</w:t>
      </w:r>
    </w:p>
    <w:p w:rsidR="009D78A1" w:rsidRPr="00FD45C9" w:rsidRDefault="009D78A1" w:rsidP="009D78A1">
      <w:pPr>
        <w:ind w:firstLine="720"/>
        <w:jc w:val="both"/>
      </w:pPr>
      <w:r w:rsidRPr="00FD45C9">
        <w:t>3)</w:t>
      </w:r>
      <w:r w:rsidRPr="00FD45C9">
        <w:tab/>
        <w:t xml:space="preserve">Да доставя и влага в строежа </w:t>
      </w:r>
      <w:r w:rsidR="008A662A" w:rsidRPr="008A662A">
        <w:t>материали и изделия, сертифицирани за влагане в строителството на територията на Европейски съюз</w:t>
      </w:r>
      <w:r w:rsidR="008A662A">
        <w:t>.</w:t>
      </w:r>
      <w:r w:rsidRPr="00FD45C9">
        <w:t xml:space="preserve"> </w:t>
      </w:r>
    </w:p>
    <w:p w:rsidR="009D78A1" w:rsidRPr="00FD45C9" w:rsidRDefault="009D78A1" w:rsidP="009D78A1">
      <w:pPr>
        <w:ind w:firstLine="720"/>
        <w:jc w:val="both"/>
      </w:pPr>
      <w:r w:rsidRPr="00FD45C9">
        <w:t>4)</w:t>
      </w:r>
      <w:r w:rsidRPr="00FD45C9">
        <w:tab/>
        <w:t>Услугите, материалите за строителството и останалите артикули, необходими за изпълнение предмета на поръчката, ще се доставят от ИЗПЪЛНИТЕЛЯ и за негова сметка;</w:t>
      </w:r>
    </w:p>
    <w:p w:rsidR="009D78A1" w:rsidRPr="00FD45C9" w:rsidRDefault="009D78A1" w:rsidP="009D78A1">
      <w:pPr>
        <w:ind w:firstLine="720"/>
        <w:jc w:val="both"/>
      </w:pPr>
      <w:r w:rsidRPr="00FD45C9">
        <w:t>5)</w:t>
      </w:r>
      <w:r w:rsidRPr="00FD45C9">
        <w:tab/>
        <w:t>ИЗПЪЛНИТЕЛЯТ носи отговорност, ако строително-монтажните работи, вложените материали или останалите артикули не са с нужното качество и/или влошат качеството на извършените дейности и на строежа като цяло;</w:t>
      </w:r>
    </w:p>
    <w:p w:rsidR="009D78A1" w:rsidRPr="00FD45C9" w:rsidRDefault="009D78A1" w:rsidP="009D78A1">
      <w:pPr>
        <w:ind w:firstLine="720"/>
        <w:jc w:val="both"/>
      </w:pPr>
      <w:r w:rsidRPr="00FD45C9">
        <w:t>6)</w:t>
      </w:r>
      <w:r w:rsidRPr="00FD45C9">
        <w:tab/>
        <w:t>Да предаде изпълненото на ВЪЗЛОЖИТЕЛЯ при условията и реда на раздел ІV от настоящия договор, като до приемането му от последния полага грижата на добър стопанин за запазването му;</w:t>
      </w:r>
    </w:p>
    <w:p w:rsidR="009D78A1" w:rsidRPr="00FD45C9" w:rsidRDefault="009D78A1" w:rsidP="009D78A1">
      <w:pPr>
        <w:ind w:firstLine="720"/>
        <w:jc w:val="both"/>
      </w:pPr>
      <w:r w:rsidRPr="00FD45C9">
        <w:t>7)</w:t>
      </w:r>
      <w:r w:rsidRPr="00FD45C9">
        <w:tab/>
        <w:t>Да осигурява сам и за своя сметка безопасността на движението по време на строително-монтажните работи и да спазва изискванията по ЗБУТ и ППО, в т.ч. да осигури за своя сметка обезопасяване на строежа;</w:t>
      </w:r>
    </w:p>
    <w:p w:rsidR="009D78A1" w:rsidRPr="00FD45C9" w:rsidRDefault="009D78A1" w:rsidP="009D78A1">
      <w:pPr>
        <w:ind w:firstLine="720"/>
        <w:jc w:val="both"/>
      </w:pPr>
      <w:r w:rsidRPr="00FD45C9">
        <w:t>8)</w:t>
      </w:r>
      <w:r w:rsidRPr="00FD45C9">
        <w:tab/>
        <w:t>ИЗПЪЛНИТЕЛЯТ трябва да вземе всички необходими мерки за опазване на околната среда (на и извън строителната площадка и на временната си строителна база), както и за недопускане на щети и отрицателно въздействие върху хора и имущество, вследствие замърсяване, лъчения, шум и други вредни последици от работите по предмета на договора;</w:t>
      </w:r>
    </w:p>
    <w:p w:rsidR="009D78A1" w:rsidRPr="00FD45C9" w:rsidRDefault="009D78A1" w:rsidP="009D78A1">
      <w:pPr>
        <w:ind w:firstLine="720"/>
        <w:jc w:val="both"/>
      </w:pPr>
      <w:r w:rsidRPr="00FD45C9">
        <w:lastRenderedPageBreak/>
        <w:t>9)</w:t>
      </w:r>
      <w:r w:rsidRPr="00FD45C9">
        <w:tab/>
        <w:t>Всички санкции, наложени от общински и държавни органи, във връзка с изпълнение на СМР са за сметка на ИЗПЪЛНИТЕЛЯ. Всички вреди, нанесени на трети лица при изпълнение на същите, се заплащат от ИЗПЪЛНИТЕЛЯ;</w:t>
      </w:r>
    </w:p>
    <w:p w:rsidR="009D78A1" w:rsidRPr="00FD45C9" w:rsidRDefault="009D78A1" w:rsidP="009D78A1">
      <w:pPr>
        <w:ind w:firstLine="720"/>
        <w:jc w:val="both"/>
      </w:pPr>
      <w:r w:rsidRPr="00FD45C9">
        <w:t>10)</w:t>
      </w:r>
      <w:r w:rsidRPr="00FD45C9">
        <w:tab/>
        <w:t>Да работи с технически правоспособни лица при изпълнението на задълженията си;</w:t>
      </w:r>
    </w:p>
    <w:p w:rsidR="009D78A1" w:rsidRPr="00FD45C9" w:rsidRDefault="009D78A1" w:rsidP="009D78A1">
      <w:pPr>
        <w:ind w:firstLine="720"/>
        <w:jc w:val="both"/>
      </w:pPr>
      <w:r w:rsidRPr="00FD45C9">
        <w:t>11)</w:t>
      </w:r>
      <w:r w:rsidRPr="00FD45C9">
        <w:tab/>
        <w:t>Да съставя и представя в срок всички документи, протоколи и сертификати, необходими при отчитането, заплащането и приемането на изпълнените СМР;</w:t>
      </w:r>
    </w:p>
    <w:p w:rsidR="009D78A1" w:rsidRPr="00FD45C9" w:rsidRDefault="009D78A1" w:rsidP="009D78A1">
      <w:pPr>
        <w:ind w:firstLine="720"/>
        <w:jc w:val="both"/>
      </w:pPr>
      <w:r w:rsidRPr="00FD45C9">
        <w:t>12)</w:t>
      </w:r>
      <w:r w:rsidRPr="00FD45C9">
        <w:tab/>
        <w:t xml:space="preserve">Да изпълни точно, качествено и в срок възложената му работа, съгласно действащото българско законодателство, уговореното в настоящия договор и приложенията към него; </w:t>
      </w:r>
    </w:p>
    <w:p w:rsidR="009D78A1" w:rsidRPr="00FD45C9" w:rsidRDefault="009D78A1" w:rsidP="009D78A1">
      <w:pPr>
        <w:ind w:firstLine="720"/>
        <w:jc w:val="both"/>
      </w:pPr>
      <w:r w:rsidRPr="00FD45C9">
        <w:t>13)</w:t>
      </w:r>
      <w:r w:rsidRPr="00FD45C9">
        <w:tab/>
        <w:t>Да информира ВЪЗЛОЖИТЕЛЯ за възникнали проблеми при изпълнение на</w:t>
      </w:r>
      <w:r w:rsidR="008A662A">
        <w:t xml:space="preserve"> предвидените в договора/проектите</w:t>
      </w:r>
      <w:r w:rsidRPr="00FD45C9">
        <w:t xml:space="preserve"> СМР и за предприетите мерки за тяхното решаване, както и да предоставя възможност за контролиране на изпълняваните отделни видове работи по всяко време; </w:t>
      </w:r>
    </w:p>
    <w:p w:rsidR="009D78A1" w:rsidRPr="00FD45C9" w:rsidRDefault="009D78A1" w:rsidP="009D78A1">
      <w:pPr>
        <w:ind w:firstLine="720"/>
        <w:jc w:val="both"/>
      </w:pPr>
      <w:r w:rsidRPr="00FD45C9">
        <w:t>14)</w:t>
      </w:r>
      <w:r w:rsidRPr="00FD45C9">
        <w:tab/>
        <w:t>От датата на започване на СМР до момента на окончателното приемане на обект от ВЪЗЛОЖИТЕЛЯ, съгласно законовите разпоредби, рискът от нараняване, погиване, загуба или повреждане на извършените СМР, имуществото, оборудването и материалите се носи от ИЗПЪЛНИТЕЛЯ;</w:t>
      </w:r>
    </w:p>
    <w:p w:rsidR="009D78A1" w:rsidRDefault="009D78A1" w:rsidP="009D78A1">
      <w:pPr>
        <w:ind w:firstLine="720"/>
        <w:jc w:val="both"/>
      </w:pPr>
      <w:r w:rsidRPr="00FD45C9">
        <w:t>15)</w:t>
      </w:r>
      <w:r w:rsidRPr="00FD45C9">
        <w:tab/>
        <w:t>След приключване изпълнението на поръчката по съответен строителен етап/обект да предаде строителната площадка и прилежащите площи на ВЪЗЛОЖИТЕЛЯ почистени от строителни материали и отпадъци;</w:t>
      </w:r>
    </w:p>
    <w:p w:rsidR="00D1527C" w:rsidRPr="00FD45C9" w:rsidRDefault="00D1527C" w:rsidP="009D78A1">
      <w:pPr>
        <w:ind w:firstLine="720"/>
        <w:jc w:val="both"/>
      </w:pPr>
      <w:r>
        <w:t xml:space="preserve">16) </w:t>
      </w:r>
      <w:r w:rsidRPr="00D1527C">
        <w:t xml:space="preserve">След завършване на строежа да направи </w:t>
      </w:r>
      <w:proofErr w:type="spellStart"/>
      <w:r w:rsidRPr="00D1527C">
        <w:t>геодезическо</w:t>
      </w:r>
      <w:proofErr w:type="spellEnd"/>
      <w:r w:rsidRPr="00D1527C">
        <w:t xml:space="preserve"> заснемане за нанасяне в кадастъра и издаване на удостоверение по чл. 52 от ЗКИР</w:t>
      </w:r>
    </w:p>
    <w:p w:rsidR="009D78A1" w:rsidRPr="00FD45C9" w:rsidRDefault="00D1527C" w:rsidP="009D78A1">
      <w:pPr>
        <w:ind w:firstLine="720"/>
        <w:jc w:val="both"/>
      </w:pPr>
      <w:r>
        <w:t>17</w:t>
      </w:r>
      <w:r w:rsidR="009D78A1" w:rsidRPr="00FD45C9">
        <w:t>)</w:t>
      </w:r>
      <w:r w:rsidR="009D78A1" w:rsidRPr="00FD45C9">
        <w:tab/>
        <w:t>Да отстранява за своя сметка и своевременно констатираните от ВЪЗЛОЖИТЕЛЯ по време на изпълнението недостатъци по работата;</w:t>
      </w:r>
    </w:p>
    <w:p w:rsidR="009D78A1" w:rsidRPr="00FD45C9" w:rsidRDefault="00D1527C" w:rsidP="008A662A">
      <w:pPr>
        <w:ind w:firstLine="720"/>
        <w:jc w:val="both"/>
      </w:pPr>
      <w:r>
        <w:t>18</w:t>
      </w:r>
      <w:r w:rsidR="009D78A1" w:rsidRPr="00FD45C9">
        <w:t>)</w:t>
      </w:r>
      <w:r w:rsidR="009D78A1" w:rsidRPr="00FD45C9">
        <w:tab/>
        <w:t xml:space="preserve"> Да отговаря за действията, бездействията и работата на посочения подизпълнител/посочените подизпълнители като за свои действия, бездействия и работа ако е приложимо;</w:t>
      </w:r>
    </w:p>
    <w:p w:rsidR="009D78A1" w:rsidRPr="00FD45C9" w:rsidRDefault="00D1527C" w:rsidP="009D78A1">
      <w:pPr>
        <w:ind w:firstLine="720"/>
        <w:jc w:val="both"/>
      </w:pPr>
      <w:r>
        <w:t>19</w:t>
      </w:r>
      <w:r w:rsidR="009D78A1" w:rsidRPr="00FD45C9">
        <w:t>)</w:t>
      </w:r>
      <w:r w:rsidR="009D78A1" w:rsidRPr="00FD45C9">
        <w:tab/>
        <w:t xml:space="preserve"> Да спазва и изпълнява даваните от ВЪЗЛОЖИТЕЛЯ, при условията и по реда на настоящия договор, предписания.</w:t>
      </w:r>
    </w:p>
    <w:p w:rsidR="009D78A1" w:rsidRPr="00FD45C9" w:rsidRDefault="00D1527C" w:rsidP="009D78A1">
      <w:pPr>
        <w:ind w:firstLine="720"/>
        <w:jc w:val="both"/>
      </w:pPr>
      <w:r>
        <w:t>20</w:t>
      </w:r>
      <w:r w:rsidR="009D78A1" w:rsidRPr="00FD45C9">
        <w:t>)</w:t>
      </w:r>
      <w:r w:rsidR="009D78A1" w:rsidRPr="00FD45C9">
        <w:tab/>
        <w:t xml:space="preserve"> Да отстрани за своя сметка след писмена покана от ВЪЗЛОЖИТЕЛЯ  всички появили се в гаранционен срок дефекти и скрити недостатъци на изпълнените от него СМР;</w:t>
      </w:r>
    </w:p>
    <w:p w:rsidR="009D78A1" w:rsidRPr="00FD45C9" w:rsidRDefault="00D1527C" w:rsidP="009D78A1">
      <w:pPr>
        <w:ind w:firstLine="720"/>
        <w:jc w:val="both"/>
      </w:pPr>
      <w:r>
        <w:t>21</w:t>
      </w:r>
      <w:r w:rsidR="009D78A1" w:rsidRPr="00FD45C9">
        <w:t>)</w:t>
      </w:r>
      <w:r w:rsidR="009D78A1" w:rsidRPr="00FD45C9">
        <w:tab/>
        <w:t>Да определи упълномощен свой представител, който да има правата и задълженията да го представлява пред ВЪЗЛОЖИТЕЛЯ по изпълнението на настоящия договор;</w:t>
      </w:r>
    </w:p>
    <w:p w:rsidR="009D78A1" w:rsidRPr="00FD45C9" w:rsidRDefault="00D1527C" w:rsidP="009D78A1">
      <w:pPr>
        <w:ind w:firstLine="720"/>
        <w:jc w:val="both"/>
      </w:pPr>
      <w:r>
        <w:t>22</w:t>
      </w:r>
      <w:r w:rsidR="008A662A">
        <w:t>)</w:t>
      </w:r>
      <w:r w:rsidR="008A662A">
        <w:tab/>
        <w:t>Да участва</w:t>
      </w:r>
      <w:r w:rsidR="009D78A1" w:rsidRPr="00FD45C9">
        <w:t xml:space="preserve"> в съставянето на всички актове и протоколи съгласно Наредба № 3 от 2003 г. за съставяне на актове и протоколи по време на строителството;</w:t>
      </w:r>
    </w:p>
    <w:p w:rsidR="009D78A1" w:rsidRPr="00FD45C9" w:rsidRDefault="00D1527C" w:rsidP="009D78A1">
      <w:pPr>
        <w:ind w:firstLine="720"/>
        <w:jc w:val="both"/>
      </w:pPr>
      <w:r>
        <w:t>23</w:t>
      </w:r>
      <w:bookmarkStart w:id="0" w:name="_GoBack"/>
      <w:bookmarkEnd w:id="0"/>
      <w:r w:rsidR="009D78A1" w:rsidRPr="00FD45C9">
        <w:t>)</w:t>
      </w:r>
      <w:r w:rsidR="009D78A1" w:rsidRPr="00FD45C9">
        <w:tab/>
        <w:t>Да охранява строежа за своя сметка до предаването му на ВЪЗЛОЖИТЕЛЯ;</w:t>
      </w:r>
    </w:p>
    <w:p w:rsidR="009D78A1" w:rsidRPr="00FD45C9" w:rsidRDefault="00597289" w:rsidP="009D78A1">
      <w:pPr>
        <w:ind w:firstLine="720"/>
        <w:jc w:val="both"/>
      </w:pPr>
      <w:r w:rsidRPr="00FD45C9">
        <w:t>Чл.</w:t>
      </w:r>
      <w:r w:rsidR="009D78A1" w:rsidRPr="00FD45C9">
        <w:t>1</w:t>
      </w:r>
      <w:r w:rsidRPr="00FD45C9">
        <w:t>3</w:t>
      </w:r>
      <w:r w:rsidR="009D78A1" w:rsidRPr="00FD45C9">
        <w:t xml:space="preserve">. ИЗПЪЛНИТЕЛЯТ сключва договор за </w:t>
      </w:r>
      <w:proofErr w:type="spellStart"/>
      <w:r w:rsidR="009D78A1" w:rsidRPr="00FD45C9">
        <w:t>подизпълнение</w:t>
      </w:r>
      <w:proofErr w:type="spellEnd"/>
      <w:r w:rsidR="009D78A1" w:rsidRPr="00FD45C9">
        <w:t xml:space="preserve"> с подизпълнителите, посочени в офертата. Сключването на договор за </w:t>
      </w:r>
      <w:proofErr w:type="spellStart"/>
      <w:r w:rsidR="009D78A1" w:rsidRPr="00FD45C9">
        <w:t>подизпълнение</w:t>
      </w:r>
      <w:proofErr w:type="spellEnd"/>
      <w:r w:rsidR="009D78A1" w:rsidRPr="00FD45C9">
        <w:t xml:space="preserve"> не освобождава ИЗПЪЛНИТЕЛЯТ от отговорността му за изпълнение на настоящия договор за обществената поръчка.</w:t>
      </w:r>
    </w:p>
    <w:p w:rsidR="009D78A1" w:rsidRPr="00FD45C9" w:rsidRDefault="009D78A1" w:rsidP="009D78A1">
      <w:pPr>
        <w:ind w:firstLine="720"/>
        <w:jc w:val="both"/>
      </w:pPr>
      <w:r w:rsidRPr="00FD45C9">
        <w:t>Чл. 1</w:t>
      </w:r>
      <w:r w:rsidR="00597289" w:rsidRPr="00FD45C9">
        <w:t>4</w:t>
      </w:r>
      <w:r w:rsidRPr="00FD45C9">
        <w:t>. (1)  ИЗПЪЛНИТЕЛЯТ има право:</w:t>
      </w:r>
    </w:p>
    <w:p w:rsidR="009D78A1" w:rsidRPr="00FD45C9" w:rsidRDefault="009D78A1" w:rsidP="009D78A1">
      <w:pPr>
        <w:ind w:firstLine="720"/>
        <w:jc w:val="both"/>
      </w:pPr>
      <w:r w:rsidRPr="00FD45C9">
        <w:lastRenderedPageBreak/>
        <w:tab/>
        <w:t>а/ да иска от ВЪЗЛОЖИТЕЛЯ необходимото съдействие за изпълнение на поръчката;</w:t>
      </w:r>
    </w:p>
    <w:p w:rsidR="0028513F" w:rsidRPr="00FD45C9" w:rsidRDefault="009D78A1" w:rsidP="009D78A1">
      <w:pPr>
        <w:ind w:firstLine="720"/>
        <w:jc w:val="both"/>
      </w:pPr>
      <w:r w:rsidRPr="00FD45C9">
        <w:tab/>
        <w:t>б/ да получи договореното възнаграждение по реда и при условията на настоящия договор;</w:t>
      </w:r>
    </w:p>
    <w:p w:rsidR="009D78A1" w:rsidRPr="00FD45C9" w:rsidRDefault="009D78A1" w:rsidP="009D78A1">
      <w:pPr>
        <w:ind w:firstLine="720"/>
        <w:jc w:val="both"/>
      </w:pPr>
    </w:p>
    <w:p w:rsidR="0028513F" w:rsidRPr="008A662A" w:rsidRDefault="0028513F" w:rsidP="008A662A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VII. ПРАВА И ЗАДЪЛЖЕНИЯ НА ВЪЗЛОЖИТЕЛЯ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 1</w:t>
      </w:r>
      <w:r w:rsidRPr="00FD45C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FD45C9">
        <w:rPr>
          <w:rFonts w:ascii="Times New Roman" w:hAnsi="Times New Roman" w:cs="Times New Roman"/>
          <w:sz w:val="24"/>
          <w:szCs w:val="24"/>
        </w:rPr>
        <w:t xml:space="preserve">. (1)   ВЪЗЛОЖИТЕЛЯТ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: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5C9">
        <w:rPr>
          <w:rFonts w:ascii="Times New Roman" w:hAnsi="Times New Roman" w:cs="Times New Roman"/>
          <w:sz w:val="24"/>
          <w:szCs w:val="24"/>
        </w:rPr>
        <w:t>1 )</w:t>
      </w:r>
      <w:proofErr w:type="gram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заплати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цената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;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1F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предаде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строителната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площадка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ИЗПЪЛНИТЕЛЯ с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откриване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строителна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площадка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строителна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линия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. 2)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№ 3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31.07.2003 г.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съставяне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актове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строителството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>;</w:t>
      </w:r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5C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осигури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свободен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обекта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създаде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необходимите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</w:t>
      </w:r>
      <w:r w:rsidR="001838F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строителството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нормативните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актове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5C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окаже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необходимото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съдействие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възложената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строително-монтажни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съгласувания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разрешения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нормативната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5C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приеме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извършената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условие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точно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5C9">
        <w:rPr>
          <w:rFonts w:ascii="Times New Roman" w:hAnsi="Times New Roman" w:cs="Times New Roman"/>
          <w:sz w:val="24"/>
          <w:szCs w:val="24"/>
        </w:rPr>
        <w:t xml:space="preserve">(2)  ВЪЗЛОЖИТЕЛЯТ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: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5C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момент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осъществява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количеството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строително-монтажни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влаганите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правилата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безопасна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цялостно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обекта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изисква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хода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дава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задължителни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предписания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доколкото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пречат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неговата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оперативна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самостоятелност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излизат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извън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очертани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нарушение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относимите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материята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нормативи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5C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иска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възложените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отклонение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договореното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недостатъци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;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5C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възражения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неточно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констатиране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некачествено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изисква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същите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отстранени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поправени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ИЗПЪЛНИТЕЛЯ.</w:t>
      </w:r>
    </w:p>
    <w:p w:rsidR="0028513F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откаже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приемане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заплащане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цялото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възнаграждение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ИЗПЪЛНИТЕЛЯТ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отклонил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е с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недостатъци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597289" w:rsidRPr="00FD45C9" w:rsidRDefault="0028513F" w:rsidP="00597289">
      <w:pPr>
        <w:spacing w:before="240" w:after="120" w:line="276" w:lineRule="auto"/>
        <w:jc w:val="center"/>
        <w:rPr>
          <w:b/>
          <w:color w:val="000000"/>
          <w:lang w:val="en-US" w:eastAsia="en-US"/>
        </w:rPr>
      </w:pPr>
      <w:r w:rsidRPr="00FD45C9">
        <w:rPr>
          <w:b/>
        </w:rPr>
        <w:t xml:space="preserve"> </w:t>
      </w:r>
      <w:r w:rsidR="00597289" w:rsidRPr="00FD45C9">
        <w:rPr>
          <w:b/>
          <w:color w:val="000000"/>
          <w:lang w:val="en-US" w:eastAsia="en-US"/>
        </w:rPr>
        <w:t>VІІІ. ГАРАНЦИОННИ УСЛОВИЯ</w:t>
      </w:r>
    </w:p>
    <w:p w:rsidR="00597289" w:rsidRPr="00FD45C9" w:rsidRDefault="00597289" w:rsidP="00597289">
      <w:pPr>
        <w:spacing w:before="120" w:after="120" w:line="276" w:lineRule="auto"/>
        <w:ind w:firstLine="708"/>
        <w:jc w:val="both"/>
        <w:rPr>
          <w:color w:val="000000"/>
          <w:lang w:val="en-US" w:eastAsia="en-US"/>
        </w:rPr>
      </w:pPr>
      <w:proofErr w:type="spellStart"/>
      <w:r w:rsidRPr="00FD45C9">
        <w:rPr>
          <w:color w:val="000000"/>
          <w:lang w:val="en-US" w:eastAsia="en-US"/>
        </w:rPr>
        <w:t>Чл</w:t>
      </w:r>
      <w:proofErr w:type="spellEnd"/>
      <w:r w:rsidRPr="00FD45C9">
        <w:rPr>
          <w:color w:val="000000"/>
          <w:lang w:val="en-US" w:eastAsia="en-US"/>
        </w:rPr>
        <w:t>. 1</w:t>
      </w:r>
      <w:r w:rsidRPr="00FD45C9">
        <w:rPr>
          <w:color w:val="000000"/>
          <w:lang w:eastAsia="en-US"/>
        </w:rPr>
        <w:t>6</w:t>
      </w:r>
      <w:r w:rsidRPr="00FD45C9">
        <w:rPr>
          <w:color w:val="000000"/>
          <w:lang w:val="en-US" w:eastAsia="en-US"/>
        </w:rPr>
        <w:t>.</w:t>
      </w:r>
      <w:r w:rsidRPr="00FD45C9">
        <w:rPr>
          <w:b/>
          <w:color w:val="000000"/>
          <w:lang w:val="en-US" w:eastAsia="en-US"/>
        </w:rPr>
        <w:t xml:space="preserve"> </w:t>
      </w:r>
      <w:r w:rsidRPr="00FD45C9">
        <w:rPr>
          <w:color w:val="000000"/>
          <w:lang w:val="en-US" w:eastAsia="en-US"/>
        </w:rPr>
        <w:t xml:space="preserve">(1) ИЗПЪЛНИТЕЛЯТ </w:t>
      </w:r>
      <w:proofErr w:type="spellStart"/>
      <w:r w:rsidRPr="00FD45C9">
        <w:rPr>
          <w:color w:val="000000"/>
          <w:lang w:val="en-US" w:eastAsia="en-US"/>
        </w:rPr>
        <w:t>се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задължава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да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отстранява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за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своя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сметка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скритите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недостатъци</w:t>
      </w:r>
      <w:proofErr w:type="spellEnd"/>
      <w:r w:rsidRPr="00FD45C9">
        <w:rPr>
          <w:color w:val="000000"/>
          <w:lang w:val="en-US" w:eastAsia="en-US"/>
        </w:rPr>
        <w:t xml:space="preserve"> и </w:t>
      </w:r>
      <w:proofErr w:type="spellStart"/>
      <w:r w:rsidRPr="00FD45C9">
        <w:rPr>
          <w:color w:val="000000"/>
          <w:lang w:val="en-US" w:eastAsia="en-US"/>
        </w:rPr>
        <w:t>появилите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се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впоследствие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дефекти</w:t>
      </w:r>
      <w:proofErr w:type="spellEnd"/>
      <w:r w:rsidRPr="00FD45C9">
        <w:rPr>
          <w:color w:val="000000"/>
          <w:lang w:val="en-US" w:eastAsia="en-US"/>
        </w:rPr>
        <w:t xml:space="preserve"> в </w:t>
      </w:r>
      <w:proofErr w:type="spellStart"/>
      <w:r w:rsidRPr="00FD45C9">
        <w:rPr>
          <w:color w:val="000000"/>
          <w:lang w:val="en-US" w:eastAsia="en-US"/>
        </w:rPr>
        <w:t>гаранционните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срокове</w:t>
      </w:r>
      <w:proofErr w:type="spellEnd"/>
      <w:r w:rsidRPr="00FD45C9">
        <w:rPr>
          <w:color w:val="000000"/>
          <w:lang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по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Наредба</w:t>
      </w:r>
      <w:proofErr w:type="spellEnd"/>
      <w:r w:rsidRPr="00FD45C9">
        <w:rPr>
          <w:color w:val="000000"/>
          <w:lang w:val="en-US" w:eastAsia="en-US"/>
        </w:rPr>
        <w:t xml:space="preserve"> № 2 </w:t>
      </w:r>
      <w:proofErr w:type="spellStart"/>
      <w:r w:rsidRPr="00FD45C9">
        <w:rPr>
          <w:color w:val="000000"/>
          <w:lang w:val="en-US" w:eastAsia="en-US"/>
        </w:rPr>
        <w:t>от</w:t>
      </w:r>
      <w:proofErr w:type="spellEnd"/>
      <w:r w:rsidRPr="00FD45C9">
        <w:rPr>
          <w:color w:val="000000"/>
          <w:lang w:val="en-US" w:eastAsia="en-US"/>
        </w:rPr>
        <w:t xml:space="preserve"> 31.07.2003 г. </w:t>
      </w:r>
      <w:proofErr w:type="spellStart"/>
      <w:r w:rsidRPr="00FD45C9">
        <w:rPr>
          <w:color w:val="000000"/>
          <w:lang w:val="en-US" w:eastAsia="en-US"/>
        </w:rPr>
        <w:t>за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въвеждане</w:t>
      </w:r>
      <w:proofErr w:type="spellEnd"/>
      <w:r w:rsidRPr="00FD45C9">
        <w:rPr>
          <w:color w:val="000000"/>
          <w:lang w:val="en-US" w:eastAsia="en-US"/>
        </w:rPr>
        <w:t xml:space="preserve"> в </w:t>
      </w:r>
      <w:proofErr w:type="spellStart"/>
      <w:r w:rsidRPr="00FD45C9">
        <w:rPr>
          <w:color w:val="000000"/>
          <w:lang w:val="en-US" w:eastAsia="en-US"/>
        </w:rPr>
        <w:t>експлоатация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на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строежите</w:t>
      </w:r>
      <w:proofErr w:type="spellEnd"/>
      <w:r w:rsidRPr="00FD45C9">
        <w:rPr>
          <w:color w:val="000000"/>
          <w:lang w:val="en-US" w:eastAsia="en-US"/>
        </w:rPr>
        <w:t xml:space="preserve"> в </w:t>
      </w:r>
      <w:proofErr w:type="spellStart"/>
      <w:r w:rsidRPr="00FD45C9">
        <w:rPr>
          <w:color w:val="000000"/>
          <w:lang w:val="en-US" w:eastAsia="en-US"/>
        </w:rPr>
        <w:t>Република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България</w:t>
      </w:r>
      <w:proofErr w:type="spellEnd"/>
      <w:r w:rsidRPr="00FD45C9">
        <w:rPr>
          <w:color w:val="000000"/>
          <w:lang w:val="en-US" w:eastAsia="en-US"/>
        </w:rPr>
        <w:t xml:space="preserve"> и </w:t>
      </w:r>
      <w:proofErr w:type="spellStart"/>
      <w:r w:rsidRPr="00FD45C9">
        <w:rPr>
          <w:color w:val="000000"/>
          <w:lang w:val="en-US" w:eastAsia="en-US"/>
        </w:rPr>
        <w:t>минимални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гаранционни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срокове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за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изпълнени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строителни</w:t>
      </w:r>
      <w:proofErr w:type="spellEnd"/>
      <w:r w:rsidRPr="00FD45C9">
        <w:rPr>
          <w:color w:val="000000"/>
          <w:lang w:val="en-US" w:eastAsia="en-US"/>
        </w:rPr>
        <w:t xml:space="preserve"> и </w:t>
      </w:r>
      <w:proofErr w:type="spellStart"/>
      <w:r w:rsidRPr="00FD45C9">
        <w:rPr>
          <w:color w:val="000000"/>
          <w:lang w:val="en-US" w:eastAsia="en-US"/>
        </w:rPr>
        <w:t>монтажни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работи</w:t>
      </w:r>
      <w:proofErr w:type="spellEnd"/>
      <w:r w:rsidRPr="00FD45C9">
        <w:rPr>
          <w:color w:val="000000"/>
          <w:lang w:val="en-US" w:eastAsia="en-US"/>
        </w:rPr>
        <w:t xml:space="preserve">, </w:t>
      </w:r>
      <w:proofErr w:type="spellStart"/>
      <w:r w:rsidRPr="00FD45C9">
        <w:rPr>
          <w:color w:val="000000"/>
          <w:lang w:val="en-US" w:eastAsia="en-US"/>
        </w:rPr>
        <w:t>съоръжения</w:t>
      </w:r>
      <w:proofErr w:type="spellEnd"/>
      <w:r w:rsidRPr="00FD45C9">
        <w:rPr>
          <w:color w:val="000000"/>
          <w:lang w:val="en-US" w:eastAsia="en-US"/>
        </w:rPr>
        <w:t xml:space="preserve"> и </w:t>
      </w:r>
      <w:proofErr w:type="spellStart"/>
      <w:r w:rsidRPr="00FD45C9">
        <w:rPr>
          <w:color w:val="000000"/>
          <w:lang w:val="en-US" w:eastAsia="en-US"/>
        </w:rPr>
        <w:t>строителни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обекти</w:t>
      </w:r>
      <w:proofErr w:type="spellEnd"/>
      <w:r w:rsidRPr="00FD45C9">
        <w:rPr>
          <w:color w:val="000000"/>
          <w:lang w:val="en-US" w:eastAsia="en-US"/>
        </w:rPr>
        <w:t>.</w:t>
      </w:r>
    </w:p>
    <w:p w:rsidR="00597289" w:rsidRPr="00FD45C9" w:rsidRDefault="00597289" w:rsidP="00597289">
      <w:pPr>
        <w:spacing w:before="120" w:after="120" w:line="276" w:lineRule="auto"/>
        <w:jc w:val="both"/>
        <w:rPr>
          <w:color w:val="000000"/>
          <w:lang w:val="en-US" w:eastAsia="en-US"/>
        </w:rPr>
      </w:pPr>
      <w:r w:rsidRPr="00EB01F4">
        <w:rPr>
          <w:color w:val="000000"/>
          <w:lang w:val="en-US" w:eastAsia="en-US"/>
        </w:rPr>
        <w:lastRenderedPageBreak/>
        <w:t xml:space="preserve">(2) </w:t>
      </w:r>
      <w:proofErr w:type="spellStart"/>
      <w:r w:rsidRPr="00EB01F4">
        <w:rPr>
          <w:color w:val="000000"/>
          <w:lang w:val="en-US" w:eastAsia="en-US"/>
        </w:rPr>
        <w:t>На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основание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чл</w:t>
      </w:r>
      <w:proofErr w:type="spellEnd"/>
      <w:r w:rsidRPr="00EB01F4">
        <w:rPr>
          <w:color w:val="000000"/>
          <w:lang w:val="en-US" w:eastAsia="en-US"/>
        </w:rPr>
        <w:t xml:space="preserve">. </w:t>
      </w:r>
      <w:proofErr w:type="gramStart"/>
      <w:r w:rsidRPr="00EB01F4">
        <w:rPr>
          <w:color w:val="000000"/>
          <w:lang w:val="en-US" w:eastAsia="en-US"/>
        </w:rPr>
        <w:t>160</w:t>
      </w:r>
      <w:proofErr w:type="gramEnd"/>
      <w:r w:rsidRPr="00EB01F4">
        <w:rPr>
          <w:color w:val="000000"/>
          <w:lang w:val="en-US" w:eastAsia="en-US"/>
        </w:rPr>
        <w:t xml:space="preserve">, </w:t>
      </w:r>
      <w:proofErr w:type="spellStart"/>
      <w:r w:rsidRPr="00EB01F4">
        <w:rPr>
          <w:color w:val="000000"/>
          <w:lang w:val="en-US" w:eastAsia="en-US"/>
        </w:rPr>
        <w:t>ал</w:t>
      </w:r>
      <w:proofErr w:type="spellEnd"/>
      <w:r w:rsidRPr="00EB01F4">
        <w:rPr>
          <w:color w:val="000000"/>
          <w:lang w:val="en-US" w:eastAsia="en-US"/>
        </w:rPr>
        <w:t xml:space="preserve">. </w:t>
      </w:r>
      <w:proofErr w:type="gramStart"/>
      <w:r w:rsidRPr="00EB01F4">
        <w:rPr>
          <w:color w:val="000000"/>
          <w:lang w:val="en-US" w:eastAsia="en-US"/>
        </w:rPr>
        <w:t>5</w:t>
      </w:r>
      <w:proofErr w:type="gram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от</w:t>
      </w:r>
      <w:proofErr w:type="spellEnd"/>
      <w:r w:rsidRPr="00EB01F4">
        <w:rPr>
          <w:color w:val="000000"/>
          <w:lang w:val="en-US" w:eastAsia="en-US"/>
        </w:rPr>
        <w:t xml:space="preserve"> ЗУТ, </w:t>
      </w:r>
      <w:proofErr w:type="spellStart"/>
      <w:r w:rsidRPr="00EB01F4">
        <w:rPr>
          <w:color w:val="000000"/>
          <w:lang w:val="en-US" w:eastAsia="en-US"/>
        </w:rPr>
        <w:t>гаранционните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срокове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текат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от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деня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на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въвеждане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на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строителния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обект</w:t>
      </w:r>
      <w:proofErr w:type="spellEnd"/>
      <w:r w:rsidRPr="00EB01F4">
        <w:rPr>
          <w:color w:val="000000"/>
          <w:lang w:val="en-US" w:eastAsia="en-US"/>
        </w:rPr>
        <w:t xml:space="preserve"> в </w:t>
      </w:r>
      <w:proofErr w:type="spellStart"/>
      <w:r w:rsidRPr="00EB01F4">
        <w:rPr>
          <w:color w:val="000000"/>
          <w:lang w:val="en-US" w:eastAsia="en-US"/>
        </w:rPr>
        <w:t>експлоатация</w:t>
      </w:r>
      <w:proofErr w:type="spellEnd"/>
      <w:r w:rsidRPr="00EB01F4">
        <w:rPr>
          <w:color w:val="000000"/>
          <w:lang w:val="en-US" w:eastAsia="en-US"/>
        </w:rPr>
        <w:t>.</w:t>
      </w:r>
    </w:p>
    <w:p w:rsidR="00597289" w:rsidRPr="00FD45C9" w:rsidRDefault="00597289" w:rsidP="00597289">
      <w:pPr>
        <w:spacing w:before="120" w:after="120" w:line="276" w:lineRule="auto"/>
        <w:jc w:val="both"/>
        <w:rPr>
          <w:color w:val="000000"/>
          <w:lang w:val="en-US" w:eastAsia="en-US"/>
        </w:rPr>
      </w:pPr>
      <w:r w:rsidRPr="00FD45C9">
        <w:rPr>
          <w:color w:val="000000"/>
          <w:lang w:val="en-US" w:eastAsia="en-US"/>
        </w:rPr>
        <w:t xml:space="preserve">(3)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проявилите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се</w:t>
      </w:r>
      <w:proofErr w:type="spellEnd"/>
      <w:r w:rsidRPr="00FD45C9">
        <w:rPr>
          <w:lang w:val="en-US" w:eastAsia="en-US"/>
        </w:rPr>
        <w:t xml:space="preserve"> в </w:t>
      </w:r>
      <w:proofErr w:type="spellStart"/>
      <w:r w:rsidRPr="00FD45C9">
        <w:rPr>
          <w:lang w:val="en-US" w:eastAsia="en-US"/>
        </w:rPr>
        <w:t>гаранционните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срокове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дефекти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недостатъци</w:t>
      </w:r>
      <w:proofErr w:type="spellEnd"/>
      <w:r w:rsidRPr="00FD45C9">
        <w:rPr>
          <w:lang w:val="en-US" w:eastAsia="en-US"/>
        </w:rPr>
        <w:t xml:space="preserve"> ВЪЗЛОЖИТЕЛЯТ </w:t>
      </w:r>
      <w:proofErr w:type="spellStart"/>
      <w:r w:rsidRPr="00FD45C9">
        <w:rPr>
          <w:lang w:val="en-US" w:eastAsia="en-US"/>
        </w:rPr>
        <w:t>уведомява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писмено</w:t>
      </w:r>
      <w:proofErr w:type="spellEnd"/>
      <w:r w:rsidRPr="00FD45C9">
        <w:rPr>
          <w:lang w:val="en-US" w:eastAsia="en-US"/>
        </w:rPr>
        <w:t xml:space="preserve"> ИЗПЪЛНИТЕЛЯ.</w:t>
      </w:r>
    </w:p>
    <w:p w:rsidR="00597289" w:rsidRPr="00FD45C9" w:rsidRDefault="00597289" w:rsidP="00597289">
      <w:pPr>
        <w:shd w:val="clear" w:color="auto" w:fill="FFFFFF"/>
        <w:tabs>
          <w:tab w:val="left" w:leader="dot" w:pos="9619"/>
        </w:tabs>
        <w:spacing w:after="120" w:line="276" w:lineRule="auto"/>
        <w:jc w:val="both"/>
        <w:rPr>
          <w:lang w:val="en-US" w:eastAsia="en-US"/>
        </w:rPr>
      </w:pPr>
      <w:r w:rsidRPr="00FD45C9">
        <w:rPr>
          <w:b/>
          <w:color w:val="000000"/>
          <w:lang w:eastAsia="en-US"/>
        </w:rPr>
        <w:t xml:space="preserve">         </w:t>
      </w:r>
      <w:proofErr w:type="spellStart"/>
      <w:r w:rsidRPr="00FD45C9">
        <w:rPr>
          <w:color w:val="000000"/>
          <w:lang w:val="en-US" w:eastAsia="en-US"/>
        </w:rPr>
        <w:t>Чл</w:t>
      </w:r>
      <w:proofErr w:type="spellEnd"/>
      <w:r w:rsidRPr="00FD45C9">
        <w:rPr>
          <w:color w:val="000000"/>
          <w:lang w:val="en-US" w:eastAsia="en-US"/>
        </w:rPr>
        <w:t>. 1</w:t>
      </w:r>
      <w:r w:rsidRPr="00FD45C9">
        <w:rPr>
          <w:color w:val="000000"/>
          <w:lang w:eastAsia="en-US"/>
        </w:rPr>
        <w:t>7</w:t>
      </w:r>
      <w:r w:rsidRPr="00FD45C9">
        <w:rPr>
          <w:color w:val="000000"/>
          <w:lang w:val="en-US" w:eastAsia="en-US"/>
        </w:rPr>
        <w:t xml:space="preserve">. </w:t>
      </w:r>
      <w:r w:rsidRPr="00FD45C9">
        <w:rPr>
          <w:lang w:val="en-US" w:eastAsia="en-US"/>
        </w:rPr>
        <w:t xml:space="preserve">(1)  </w:t>
      </w:r>
      <w:r w:rsidRPr="00FD45C9">
        <w:rPr>
          <w:bCs/>
          <w:lang w:val="en-US" w:eastAsia="en-US"/>
        </w:rPr>
        <w:t xml:space="preserve">ИЗПЪЛНИТЕЛЯТ </w:t>
      </w:r>
      <w:r w:rsidRPr="00FD45C9">
        <w:rPr>
          <w:b/>
          <w:bCs/>
          <w:lang w:val="en-US" w:eastAsia="en-US"/>
        </w:rPr>
        <w:t xml:space="preserve"> </w:t>
      </w:r>
      <w:r w:rsidRPr="00FD45C9">
        <w:rPr>
          <w:lang w:val="en-US" w:eastAsia="en-US"/>
        </w:rPr>
        <w:t xml:space="preserve">е  </w:t>
      </w:r>
      <w:proofErr w:type="spellStart"/>
      <w:r w:rsidRPr="00FD45C9">
        <w:rPr>
          <w:lang w:val="en-US" w:eastAsia="en-US"/>
        </w:rPr>
        <w:t>длъжен</w:t>
      </w:r>
      <w:proofErr w:type="spellEnd"/>
      <w:r w:rsidRPr="00FD45C9">
        <w:rPr>
          <w:lang w:val="en-US" w:eastAsia="en-US"/>
        </w:rPr>
        <w:t xml:space="preserve">  </w:t>
      </w:r>
      <w:proofErr w:type="spellStart"/>
      <w:r w:rsidRPr="00FD45C9">
        <w:rPr>
          <w:lang w:val="en-US" w:eastAsia="en-US"/>
        </w:rPr>
        <w:t>да</w:t>
      </w:r>
      <w:proofErr w:type="spellEnd"/>
      <w:r w:rsidRPr="00FD45C9">
        <w:rPr>
          <w:lang w:val="en-US" w:eastAsia="en-US"/>
        </w:rPr>
        <w:t xml:space="preserve">  </w:t>
      </w:r>
      <w:proofErr w:type="spellStart"/>
      <w:r w:rsidRPr="00FD45C9">
        <w:rPr>
          <w:lang w:val="en-US" w:eastAsia="en-US"/>
        </w:rPr>
        <w:t>изпрати</w:t>
      </w:r>
      <w:proofErr w:type="spellEnd"/>
      <w:r w:rsidRPr="00FD45C9">
        <w:rPr>
          <w:lang w:val="en-US" w:eastAsia="en-US"/>
        </w:rPr>
        <w:t xml:space="preserve">  </w:t>
      </w:r>
      <w:proofErr w:type="spellStart"/>
      <w:r w:rsidRPr="00FD45C9">
        <w:rPr>
          <w:lang w:val="en-US" w:eastAsia="en-US"/>
        </w:rPr>
        <w:t>представител</w:t>
      </w:r>
      <w:proofErr w:type="spellEnd"/>
      <w:r w:rsidRPr="00FD45C9">
        <w:rPr>
          <w:lang w:val="en-US" w:eastAsia="en-US"/>
        </w:rPr>
        <w:t xml:space="preserve">  </w:t>
      </w:r>
      <w:proofErr w:type="spellStart"/>
      <w:r w:rsidRPr="00FD45C9">
        <w:rPr>
          <w:lang w:val="en-US" w:eastAsia="en-US"/>
        </w:rPr>
        <w:t>на</w:t>
      </w:r>
      <w:proofErr w:type="spellEnd"/>
      <w:r w:rsidRPr="00FD45C9">
        <w:rPr>
          <w:lang w:val="en-US" w:eastAsia="en-US"/>
        </w:rPr>
        <w:t xml:space="preserve">  </w:t>
      </w:r>
      <w:proofErr w:type="spellStart"/>
      <w:r w:rsidRPr="00FD45C9">
        <w:rPr>
          <w:lang w:val="en-US" w:eastAsia="en-US"/>
        </w:rPr>
        <w:t>място</w:t>
      </w:r>
      <w:proofErr w:type="spellEnd"/>
      <w:r w:rsidRPr="00FD45C9">
        <w:rPr>
          <w:lang w:val="en-US" w:eastAsia="en-US"/>
        </w:rPr>
        <w:t xml:space="preserve">  </w:t>
      </w:r>
      <w:proofErr w:type="spellStart"/>
      <w:r w:rsidRPr="00FD45C9">
        <w:rPr>
          <w:lang w:val="en-US" w:eastAsia="en-US"/>
        </w:rPr>
        <w:t>до</w:t>
      </w:r>
      <w:proofErr w:type="spellEnd"/>
      <w:r w:rsidRPr="00FD45C9">
        <w:rPr>
          <w:lang w:val="en-US" w:eastAsia="en-US"/>
        </w:rPr>
        <w:t xml:space="preserve"> 24 </w:t>
      </w:r>
      <w:proofErr w:type="spellStart"/>
      <w:r w:rsidRPr="00FD45C9">
        <w:rPr>
          <w:lang w:val="en-US" w:eastAsia="en-US"/>
        </w:rPr>
        <w:t>часа</w:t>
      </w:r>
      <w:proofErr w:type="spellEnd"/>
      <w:r w:rsidRPr="00FD45C9">
        <w:rPr>
          <w:lang w:val="en-US" w:eastAsia="en-US"/>
        </w:rPr>
        <w:t xml:space="preserve">  </w:t>
      </w:r>
      <w:proofErr w:type="spellStart"/>
      <w:r w:rsidRPr="00FD45C9">
        <w:rPr>
          <w:lang w:val="en-US" w:eastAsia="en-US"/>
        </w:rPr>
        <w:t>от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получаване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рекламация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уточняване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причините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евентуалното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време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срокове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отстраняване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дефектите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като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направените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констатации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поети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задълженията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страните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подписват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протокол</w:t>
      </w:r>
      <w:proofErr w:type="spellEnd"/>
      <w:r w:rsidRPr="00FD45C9">
        <w:rPr>
          <w:lang w:val="en-US" w:eastAsia="en-US"/>
        </w:rPr>
        <w:t xml:space="preserve">. В </w:t>
      </w:r>
      <w:proofErr w:type="spellStart"/>
      <w:r w:rsidRPr="00FD45C9">
        <w:rPr>
          <w:lang w:val="en-US" w:eastAsia="en-US"/>
        </w:rPr>
        <w:t>случай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че</w:t>
      </w:r>
      <w:proofErr w:type="spellEnd"/>
      <w:r w:rsidRPr="00FD45C9">
        <w:rPr>
          <w:lang w:val="en-US" w:eastAsia="en-US"/>
        </w:rPr>
        <w:t xml:space="preserve"> </w:t>
      </w:r>
      <w:r w:rsidRPr="00FD45C9">
        <w:rPr>
          <w:bCs/>
          <w:lang w:val="en-US" w:eastAsia="en-US"/>
        </w:rPr>
        <w:t>ИЗПЪЛНИТЕЛЯТ</w:t>
      </w:r>
      <w:r w:rsidRPr="00FD45C9">
        <w:rPr>
          <w:b/>
          <w:bCs/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изпрати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представител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уговореното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време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или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откаже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изпрати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такъв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без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посочи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основателна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причина</w:t>
      </w:r>
      <w:proofErr w:type="spellEnd"/>
      <w:r w:rsidRPr="00FD45C9">
        <w:rPr>
          <w:lang w:val="en-US" w:eastAsia="en-US"/>
        </w:rPr>
        <w:t xml:space="preserve">, </w:t>
      </w:r>
      <w:r w:rsidRPr="00FD45C9">
        <w:rPr>
          <w:bCs/>
          <w:lang w:val="en-US" w:eastAsia="en-US"/>
        </w:rPr>
        <w:t>ВЪЗЛОЖИТЕЛЯТ</w:t>
      </w:r>
      <w:r w:rsidRPr="00FD45C9">
        <w:rPr>
          <w:b/>
          <w:bCs/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съставя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едностранно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протокол</w:t>
      </w:r>
      <w:proofErr w:type="spellEnd"/>
      <w:r w:rsidRPr="00FD45C9">
        <w:rPr>
          <w:lang w:val="en-US" w:eastAsia="en-US"/>
        </w:rPr>
        <w:t xml:space="preserve">, в </w:t>
      </w:r>
      <w:proofErr w:type="spellStart"/>
      <w:r w:rsidRPr="00FD45C9">
        <w:rPr>
          <w:lang w:val="en-US" w:eastAsia="en-US"/>
        </w:rPr>
        <w:t>който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отразява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направените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констатации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определя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срок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отстраняване</w:t>
      </w:r>
      <w:proofErr w:type="spellEnd"/>
      <w:r w:rsidRPr="00FD45C9">
        <w:rPr>
          <w:lang w:val="en-US" w:eastAsia="en-US"/>
        </w:rPr>
        <w:t xml:space="preserve">.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съставеният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този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ред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протокол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счита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че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същият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приема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от</w:t>
      </w:r>
      <w:proofErr w:type="spellEnd"/>
      <w:r w:rsidRPr="00FD45C9">
        <w:rPr>
          <w:lang w:val="en-US" w:eastAsia="en-US"/>
        </w:rPr>
        <w:t xml:space="preserve"> ИЗПЪЛНИТЕЛЯ </w:t>
      </w:r>
      <w:proofErr w:type="spellStart"/>
      <w:r w:rsidRPr="00FD45C9">
        <w:rPr>
          <w:lang w:val="en-US" w:eastAsia="en-US"/>
        </w:rPr>
        <w:t>без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възражения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му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изпраща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изпълнение</w:t>
      </w:r>
      <w:proofErr w:type="spellEnd"/>
      <w:r w:rsidRPr="00FD45C9">
        <w:rPr>
          <w:lang w:val="en-US" w:eastAsia="en-US"/>
        </w:rPr>
        <w:t>.</w:t>
      </w:r>
    </w:p>
    <w:p w:rsidR="00597289" w:rsidRPr="00FD45C9" w:rsidRDefault="00597289" w:rsidP="00597289">
      <w:pPr>
        <w:widowControl w:val="0"/>
        <w:numPr>
          <w:ilvl w:val="0"/>
          <w:numId w:val="4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120" w:line="276" w:lineRule="auto"/>
        <w:ind w:left="227" w:hanging="227"/>
        <w:jc w:val="both"/>
        <w:rPr>
          <w:spacing w:val="-6"/>
          <w:lang w:val="en-US" w:eastAsia="en-US"/>
        </w:rPr>
      </w:pPr>
      <w:r w:rsidRPr="00FD45C9">
        <w:rPr>
          <w:bCs/>
          <w:lang w:val="en-US" w:eastAsia="en-US"/>
        </w:rPr>
        <w:t xml:space="preserve">ИЗПЪЛНИТЕЛЯТ </w:t>
      </w:r>
      <w:proofErr w:type="spellStart"/>
      <w:r w:rsidRPr="00FD45C9">
        <w:rPr>
          <w:lang w:val="en-US" w:eastAsia="en-US"/>
        </w:rPr>
        <w:t>или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съответно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отделните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участници</w:t>
      </w:r>
      <w:proofErr w:type="spellEnd"/>
      <w:r w:rsidRPr="00FD45C9">
        <w:rPr>
          <w:lang w:val="en-US" w:eastAsia="en-US"/>
        </w:rPr>
        <w:t xml:space="preserve"> в </w:t>
      </w:r>
      <w:proofErr w:type="spellStart"/>
      <w:r w:rsidRPr="00FD45C9">
        <w:rPr>
          <w:lang w:val="en-US" w:eastAsia="en-US"/>
        </w:rPr>
        <w:t>обединението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ако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същото</w:t>
      </w:r>
      <w:proofErr w:type="spellEnd"/>
      <w:r w:rsidRPr="00FD45C9">
        <w:rPr>
          <w:lang w:val="en-US" w:eastAsia="en-US"/>
        </w:rPr>
        <w:t xml:space="preserve"> е </w:t>
      </w:r>
      <w:proofErr w:type="spellStart"/>
      <w:r w:rsidRPr="00FD45C9">
        <w:rPr>
          <w:lang w:val="en-US" w:eastAsia="en-US"/>
        </w:rPr>
        <w:t>прекратило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дейността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си</w:t>
      </w:r>
      <w:proofErr w:type="spellEnd"/>
      <w:r w:rsidRPr="00FD45C9">
        <w:rPr>
          <w:b/>
          <w:bCs/>
          <w:lang w:val="en-US" w:eastAsia="en-US"/>
        </w:rPr>
        <w:t xml:space="preserve"> </w:t>
      </w:r>
      <w:r w:rsidRPr="00FD45C9">
        <w:rPr>
          <w:lang w:val="en-US" w:eastAsia="en-US"/>
        </w:rPr>
        <w:t xml:space="preserve">е </w:t>
      </w:r>
      <w:proofErr w:type="spellStart"/>
      <w:r w:rsidRPr="00FD45C9">
        <w:rPr>
          <w:lang w:val="en-US" w:eastAsia="en-US"/>
        </w:rPr>
        <w:t>длъжен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отстрани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появилите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дефекти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недостатъци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своя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сметка</w:t>
      </w:r>
      <w:proofErr w:type="spellEnd"/>
      <w:r w:rsidRPr="00FD45C9">
        <w:rPr>
          <w:lang w:val="en-US" w:eastAsia="en-US"/>
        </w:rPr>
        <w:t xml:space="preserve"> в </w:t>
      </w:r>
      <w:proofErr w:type="spellStart"/>
      <w:r w:rsidRPr="00FD45C9">
        <w:rPr>
          <w:lang w:val="en-US" w:eastAsia="en-US"/>
        </w:rPr>
        <w:t>срока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съгласно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ал</w:t>
      </w:r>
      <w:proofErr w:type="spellEnd"/>
      <w:r w:rsidRPr="00FD45C9">
        <w:rPr>
          <w:lang w:val="en-US" w:eastAsia="en-US"/>
        </w:rPr>
        <w:t>. 1.</w:t>
      </w:r>
    </w:p>
    <w:p w:rsidR="00597289" w:rsidRPr="00FD45C9" w:rsidRDefault="00597289" w:rsidP="00597289">
      <w:pPr>
        <w:numPr>
          <w:ilvl w:val="0"/>
          <w:numId w:val="4"/>
        </w:numPr>
        <w:shd w:val="clear" w:color="auto" w:fill="FFFFFF"/>
        <w:tabs>
          <w:tab w:val="left" w:pos="1507"/>
        </w:tabs>
        <w:spacing w:after="120" w:line="276" w:lineRule="auto"/>
        <w:jc w:val="both"/>
        <w:rPr>
          <w:noProof/>
          <w:lang w:val="ru-RU" w:eastAsia="en-US"/>
        </w:rPr>
      </w:pPr>
      <w:r w:rsidRPr="00FD45C9">
        <w:rPr>
          <w:noProof/>
          <w:color w:val="000000"/>
          <w:lang w:val="ru-RU" w:eastAsia="en-US"/>
        </w:rPr>
        <w:t xml:space="preserve">Гаранционните срокове не текат и се удължават с времето, през което строежът е имал проявен дефект, до неговото отстранявяне. </w:t>
      </w:r>
    </w:p>
    <w:p w:rsidR="00597289" w:rsidRPr="00FD45C9" w:rsidRDefault="00597289" w:rsidP="00597289">
      <w:pPr>
        <w:numPr>
          <w:ilvl w:val="0"/>
          <w:numId w:val="4"/>
        </w:numPr>
        <w:shd w:val="clear" w:color="auto" w:fill="FFFFFF"/>
        <w:tabs>
          <w:tab w:val="left" w:pos="1507"/>
        </w:tabs>
        <w:spacing w:after="120" w:line="276" w:lineRule="auto"/>
        <w:jc w:val="both"/>
        <w:rPr>
          <w:noProof/>
          <w:lang w:val="ru-RU" w:eastAsia="en-US"/>
        </w:rPr>
      </w:pPr>
      <w:r w:rsidRPr="00FD45C9">
        <w:rPr>
          <w:lang w:val="en-US" w:eastAsia="en-US"/>
        </w:rPr>
        <w:t xml:space="preserve"> В </w:t>
      </w:r>
      <w:proofErr w:type="spellStart"/>
      <w:r w:rsidRPr="00FD45C9">
        <w:rPr>
          <w:lang w:val="en-US" w:eastAsia="en-US"/>
        </w:rPr>
        <w:t>случай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че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изпълнителят</w:t>
      </w:r>
      <w:proofErr w:type="spellEnd"/>
      <w:r w:rsidRPr="00FD45C9">
        <w:rPr>
          <w:lang w:val="en-US" w:eastAsia="en-US"/>
        </w:rPr>
        <w:t xml:space="preserve"> е </w:t>
      </w:r>
      <w:proofErr w:type="spellStart"/>
      <w:r w:rsidRPr="00FD45C9">
        <w:rPr>
          <w:lang w:val="en-US" w:eastAsia="en-US"/>
        </w:rPr>
        <w:t>обединение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което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не</w:t>
      </w:r>
      <w:proofErr w:type="spellEnd"/>
      <w:r w:rsidRPr="00FD45C9">
        <w:rPr>
          <w:lang w:val="en-US" w:eastAsia="en-US"/>
        </w:rPr>
        <w:t xml:space="preserve"> е </w:t>
      </w:r>
      <w:proofErr w:type="spellStart"/>
      <w:r w:rsidRPr="00FD45C9">
        <w:rPr>
          <w:lang w:val="en-US" w:eastAsia="en-US"/>
        </w:rPr>
        <w:t>самостоятелно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юридическо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лице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същото</w:t>
      </w:r>
      <w:proofErr w:type="spellEnd"/>
      <w:r w:rsidRPr="00FD45C9">
        <w:rPr>
          <w:lang w:val="en-US" w:eastAsia="en-US"/>
        </w:rPr>
        <w:t xml:space="preserve"> е </w:t>
      </w:r>
      <w:proofErr w:type="spellStart"/>
      <w:r w:rsidRPr="00FD45C9">
        <w:rPr>
          <w:lang w:val="en-US" w:eastAsia="en-US"/>
        </w:rPr>
        <w:t>прекратило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дейността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си</w:t>
      </w:r>
      <w:proofErr w:type="spellEnd"/>
      <w:r w:rsidRPr="00FD45C9">
        <w:rPr>
          <w:lang w:val="en-US" w:eastAsia="en-US"/>
        </w:rPr>
        <w:t xml:space="preserve"> в </w:t>
      </w:r>
      <w:proofErr w:type="spellStart"/>
      <w:r w:rsidRPr="00FD45C9">
        <w:rPr>
          <w:lang w:val="en-US" w:eastAsia="en-US"/>
        </w:rPr>
        <w:t>рамките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гаранционните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срокове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възложителят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изпраща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уведомленията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настоящия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раздел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който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да</w:t>
      </w:r>
      <w:proofErr w:type="spellEnd"/>
      <w:r w:rsidRPr="00FD45C9">
        <w:rPr>
          <w:lang w:val="en-US" w:eastAsia="en-US"/>
        </w:rPr>
        <w:t xml:space="preserve"> е </w:t>
      </w:r>
      <w:proofErr w:type="spellStart"/>
      <w:r w:rsidRPr="00FD45C9">
        <w:rPr>
          <w:lang w:val="en-US" w:eastAsia="en-US"/>
        </w:rPr>
        <w:t>от</w:t>
      </w:r>
      <w:proofErr w:type="spellEnd"/>
      <w:r w:rsidRPr="00FD45C9">
        <w:rPr>
          <w:lang w:val="en-US" w:eastAsia="en-US"/>
        </w:rPr>
        <w:t xml:space="preserve"> участниците в </w:t>
      </w:r>
      <w:proofErr w:type="spellStart"/>
      <w:r w:rsidRPr="00FD45C9">
        <w:rPr>
          <w:lang w:val="en-US" w:eastAsia="en-US"/>
        </w:rPr>
        <w:t>консорциума</w:t>
      </w:r>
      <w:proofErr w:type="spellEnd"/>
      <w:r w:rsidRPr="00FD45C9">
        <w:rPr>
          <w:lang w:val="en-US" w:eastAsia="en-US"/>
        </w:rPr>
        <w:t>.</w:t>
      </w:r>
    </w:p>
    <w:p w:rsidR="00597289" w:rsidRPr="00FD45C9" w:rsidRDefault="00597289" w:rsidP="00597289">
      <w:pPr>
        <w:pStyle w:val="a4"/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97289" w:rsidRPr="00EB01F4" w:rsidRDefault="0028513F" w:rsidP="00EB01F4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 xml:space="preserve">IX. </w:t>
      </w:r>
      <w:r w:rsidRPr="00FD45C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ИЗПЪЛНЕ</w:t>
      </w:r>
      <w:r w:rsidR="009D78A1" w:rsidRPr="00FD45C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</w:t>
      </w:r>
      <w:r w:rsidRPr="00FD45C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ИЕ. </w:t>
      </w: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ПРИЕМАНЕ И ПРЕДАВАНЕ НА ОБЕКТА</w:t>
      </w:r>
    </w:p>
    <w:p w:rsidR="00597289" w:rsidRPr="00EB01F4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B01F4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1838F3" w:rsidRPr="00EB01F4">
        <w:rPr>
          <w:rFonts w:ascii="Times New Roman" w:hAnsi="Times New Roman" w:cs="Times New Roman"/>
          <w:sz w:val="24"/>
          <w:szCs w:val="24"/>
          <w:lang w:val="bg-BG"/>
        </w:rPr>
        <w:t>18</w:t>
      </w:r>
      <w:r w:rsidRPr="00EB01F4">
        <w:rPr>
          <w:rFonts w:ascii="Times New Roman" w:hAnsi="Times New Roman" w:cs="Times New Roman"/>
          <w:sz w:val="24"/>
          <w:szCs w:val="24"/>
          <w:lang w:val="bg-BG"/>
        </w:rPr>
        <w:t xml:space="preserve">. (1) ИЗПЪЛНИТЕЛЯТ е длъжен да завърши строителството и предаде строежа в </w:t>
      </w:r>
      <w:r w:rsidR="005D0706">
        <w:rPr>
          <w:rFonts w:ascii="Times New Roman" w:hAnsi="Times New Roman" w:cs="Times New Roman"/>
          <w:sz w:val="24"/>
          <w:szCs w:val="24"/>
          <w:lang w:val="bg-BG"/>
        </w:rPr>
        <w:t xml:space="preserve">срока по чл. 7 </w:t>
      </w:r>
      <w:r w:rsidRPr="00EB01F4">
        <w:rPr>
          <w:rFonts w:ascii="Times New Roman" w:hAnsi="Times New Roman" w:cs="Times New Roman"/>
          <w:sz w:val="24"/>
          <w:szCs w:val="24"/>
          <w:lang w:val="bg-BG"/>
        </w:rPr>
        <w:t xml:space="preserve"> от настоящия договор.</w:t>
      </w:r>
    </w:p>
    <w:p w:rsidR="00597289" w:rsidRPr="00EB01F4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B01F4">
        <w:rPr>
          <w:rFonts w:ascii="Times New Roman" w:hAnsi="Times New Roman" w:cs="Times New Roman"/>
          <w:sz w:val="24"/>
          <w:szCs w:val="24"/>
          <w:lang w:val="bg-BG"/>
        </w:rPr>
        <w:t xml:space="preserve">(2) При завършване на съответни видове работи във връзка с одобряването им от страна на ВЪЗЛОЖИТЕЛЯ, ИЗПЪЛНИТЕЛЯТ отправя писмена покана до ВЪЗЛОЖИТЕЛЯ да направи оглед и да приеме извършената работа. 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B01F4">
        <w:rPr>
          <w:rFonts w:ascii="Times New Roman" w:hAnsi="Times New Roman" w:cs="Times New Roman"/>
          <w:sz w:val="24"/>
          <w:szCs w:val="24"/>
          <w:lang w:val="bg-BG"/>
        </w:rPr>
        <w:t>(3) Приемането на работите се удостоверява с протокол за приемане на строително-монтажни работи, одобрен от ВЪЗЛОЖИТЕЛЯ и предварително подписан от ИЗПЪЛНИТЕЛЯ и от консултанта, упражняващ строителен надзор по реда, описан в чл. 168 от ЗУТ.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>(4) За удостоверяване изпълнението на завършени видове строителни и монтажни работи се съставят и всички изискуеми съгласно Наредба № 3/31.07.2003 г. актове и протоколи.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(5) Обектът на поръчката, предмет на настоящия договор, се счита окончателно завършен и предаден на ВЪЗЛОЖИТЕЛЯ със съставянето и подписването на Констативен акт Образец 15 съгласно Наредба № 3/31.07.2003 г. за съставяне на актове и протоколи по време на строителството. 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Чл. </w:t>
      </w:r>
      <w:r w:rsidR="001838F3">
        <w:rPr>
          <w:rFonts w:ascii="Times New Roman" w:hAnsi="Times New Roman" w:cs="Times New Roman"/>
          <w:sz w:val="24"/>
          <w:szCs w:val="24"/>
          <w:lang w:val="bg-BG"/>
        </w:rPr>
        <w:t>19</w:t>
      </w:r>
      <w:r w:rsidRPr="00FD45C9">
        <w:rPr>
          <w:rFonts w:ascii="Times New Roman" w:hAnsi="Times New Roman" w:cs="Times New Roman"/>
          <w:sz w:val="24"/>
          <w:szCs w:val="24"/>
          <w:lang w:val="bg-BG"/>
        </w:rPr>
        <w:t>. (1)  Когато ИЗПЪЛНИТЕЛЯТ се е отклонил от поръчката или работата му е с недостатъци, ВЪЗЛОЖИТЕЛЯТ има право да откаже нейното приемане и заплащане на съответна част от дължимото възнаграждение, докато ИЗПЪЛНИТЕЛЯТ не отстрани недостатъците или не извърши необходимите и уговорени работи.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>(2) В случаите по предходната алинея, ВЪЗЛОЖИТЕЛЯТ има право: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FD45C9">
        <w:rPr>
          <w:rFonts w:ascii="Times New Roman" w:hAnsi="Times New Roman" w:cs="Times New Roman"/>
          <w:sz w:val="24"/>
          <w:szCs w:val="24"/>
          <w:lang w:val="bg-BG"/>
        </w:rPr>
        <w:tab/>
        <w:t>да определи подходящ срок, в който ИЗПЪЛНИТЕЛЯТ да поправи работата си за своя сметка;</w:t>
      </w:r>
    </w:p>
    <w:p w:rsidR="00597289" w:rsidRPr="00FD45C9" w:rsidRDefault="00476240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     </w:t>
      </w:r>
      <w:r w:rsidR="00597289"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 да намали възнаграждението съразмерно на стойността на неизпълненото или неточно изпълнената част.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>(3) Когато отклоненията от поръчката или недостатъците на работата са толкова съществени, че правят работата негодна, съобразно договореното, ВЪЗЛОЖИТЕЛЯТ има право да развали договора.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(4) Собствеността и рискът от случайно погиване на обекта преминават от ИЗПЪЛНИТЕЛЯ върху ВЪЗЛОЖИТЕЛЯ от момента на предаването на строежа с Констативен акт Образец 15. 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8513F" w:rsidRPr="001838F3" w:rsidRDefault="0028513F" w:rsidP="001838F3">
      <w:pPr>
        <w:pStyle w:val="a4"/>
        <w:ind w:left="2112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Pr="00FD45C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. НОСЕНЕ НА РИСКА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1838F3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FD45C9">
        <w:rPr>
          <w:rFonts w:ascii="Times New Roman" w:hAnsi="Times New Roman" w:cs="Times New Roman"/>
          <w:sz w:val="24"/>
          <w:szCs w:val="24"/>
          <w:lang w:val="bg-BG"/>
        </w:rPr>
        <w:t>. (1) Рискът от случайно погиване или повреждане на извършените СМР, материали, техника и др. се носи от ИЗПЪЛНИТЕЛЯ.</w:t>
      </w:r>
    </w:p>
    <w:p w:rsidR="0028513F" w:rsidRPr="00FD45C9" w:rsidRDefault="0028513F" w:rsidP="0028513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13F" w:rsidRPr="00FD45C9" w:rsidRDefault="0028513F" w:rsidP="001838F3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XI. НЕУСТОЙКИ, СПОРОВЕ И ПРИЛОЖИМО ПРАВО</w:t>
      </w:r>
    </w:p>
    <w:p w:rsidR="00210B4E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r w:rsidR="001838F3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r w:rsidR="001B2386"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забавено </w:t>
      </w:r>
      <w:r w:rsidR="00476240"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изпълнение </w:t>
      </w:r>
      <w:proofErr w:type="spellStart"/>
      <w:r w:rsidR="00476240"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задълженията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386"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ИЗПЪЛНИТЕЛЯ </w:t>
      </w:r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proofErr w:type="gram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r w:rsidR="00210B4E" w:rsidRPr="00FD45C9">
        <w:rPr>
          <w:rFonts w:ascii="Times New Roman" w:hAnsi="Times New Roman" w:cs="Times New Roman"/>
          <w:sz w:val="24"/>
          <w:szCs w:val="24"/>
          <w:lang w:val="bg-BG"/>
        </w:rPr>
        <w:t>ВЪЗЛОЖИТЕЛЯ</w:t>
      </w:r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0,</w:t>
      </w:r>
      <w:r w:rsidR="00210B4E" w:rsidRPr="00FD45C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D45C9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общата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просрочен</w:t>
      </w:r>
      <w:proofErr w:type="spellEnd"/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10B4E" w:rsidRPr="00FD45C9">
        <w:rPr>
          <w:rFonts w:ascii="Times New Roman" w:hAnsi="Times New Roman" w:cs="Times New Roman"/>
          <w:sz w:val="24"/>
          <w:szCs w:val="24"/>
          <w:lang w:val="bg-BG"/>
        </w:rPr>
        <w:t>ден.</w:t>
      </w:r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10B4E" w:rsidRPr="00FD45C9">
        <w:rPr>
          <w:rFonts w:ascii="Times New Roman" w:hAnsi="Times New Roman" w:cs="Times New Roman"/>
          <w:sz w:val="24"/>
          <w:szCs w:val="24"/>
          <w:lang w:val="bg-BG"/>
        </w:rPr>
        <w:t>При разваляне на договора по реда на чл.87 от ЗЗД поради причина за която ИЗПЪЛН</w:t>
      </w:r>
      <w:r w:rsidR="00CE2889" w:rsidRPr="00FD45C9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10B4E" w:rsidRPr="00FD45C9">
        <w:rPr>
          <w:rFonts w:ascii="Times New Roman" w:hAnsi="Times New Roman" w:cs="Times New Roman"/>
          <w:sz w:val="24"/>
          <w:szCs w:val="24"/>
          <w:lang w:val="bg-BG"/>
        </w:rPr>
        <w:t>ТЕЛЯ носи отговор</w:t>
      </w:r>
      <w:r w:rsidR="00CE2889" w:rsidRPr="00FD45C9">
        <w:rPr>
          <w:rFonts w:ascii="Times New Roman" w:hAnsi="Times New Roman" w:cs="Times New Roman"/>
          <w:sz w:val="24"/>
          <w:szCs w:val="24"/>
          <w:lang w:val="bg-BG"/>
        </w:rPr>
        <w:t>ност, ИЗПЪЛНИТЕЛЯ дължи на ВЪЗЛОЖИТЕЛЯ неустойка  в размер на 20% от общата стойност на договора.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r w:rsidRPr="00FD45C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1838F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доброжелателен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конструктивен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тон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взаимоизгодни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r w:rsidR="001838F3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споразумеят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съдебен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r w:rsidR="001838F3">
        <w:rPr>
          <w:rFonts w:ascii="Times New Roman" w:hAnsi="Times New Roman" w:cs="Times New Roman"/>
          <w:sz w:val="24"/>
          <w:szCs w:val="24"/>
          <w:lang w:val="bg-BG"/>
        </w:rPr>
        <w:t>24</w:t>
      </w:r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неуредени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въпроси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прилагат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разпоредбите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513F" w:rsidRPr="00FD45C9" w:rsidRDefault="0028513F" w:rsidP="0028513F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XII. ПРЕКРАТЯВАНЕ НА ДОГОВОРА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1838F3">
        <w:rPr>
          <w:rFonts w:ascii="Times New Roman" w:hAnsi="Times New Roman" w:cs="Times New Roman"/>
          <w:sz w:val="24"/>
          <w:szCs w:val="24"/>
          <w:lang w:val="bg-BG"/>
        </w:rPr>
        <w:t>25</w:t>
      </w:r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 (1) Настоящият договор се прекратява: </w:t>
      </w:r>
    </w:p>
    <w:p w:rsidR="00705240" w:rsidRPr="00FD45C9" w:rsidRDefault="00705240" w:rsidP="00705240">
      <w:pPr>
        <w:spacing w:after="120"/>
        <w:ind w:firstLine="720"/>
        <w:jc w:val="both"/>
      </w:pPr>
      <w:r w:rsidRPr="00FD45C9">
        <w:t>1.</w:t>
      </w:r>
      <w:r w:rsidRPr="00FD45C9">
        <w:tab/>
        <w:t>С изпълнение на всички задължения по договора;</w:t>
      </w:r>
    </w:p>
    <w:p w:rsidR="00705240" w:rsidRPr="00FD45C9" w:rsidRDefault="00705240" w:rsidP="00705240">
      <w:pPr>
        <w:spacing w:after="120"/>
        <w:ind w:firstLine="720"/>
        <w:jc w:val="both"/>
      </w:pPr>
      <w:r w:rsidRPr="00FD45C9">
        <w:t>2.</w:t>
      </w:r>
      <w:r w:rsidRPr="00FD45C9">
        <w:tab/>
        <w:t>По взаимно съгласие на страните, изразено в писмена форма.</w:t>
      </w:r>
    </w:p>
    <w:p w:rsidR="00705240" w:rsidRPr="00FD45C9" w:rsidRDefault="00705240" w:rsidP="00705240">
      <w:pPr>
        <w:spacing w:after="120"/>
        <w:ind w:firstLine="720"/>
        <w:jc w:val="both"/>
      </w:pPr>
      <w:r w:rsidRPr="00FD45C9">
        <w:t>3.</w:t>
      </w:r>
      <w:r w:rsidRPr="00FD45C9">
        <w:tab/>
        <w:t>При хипотезата на чл. 118 от ЗОП.</w:t>
      </w:r>
    </w:p>
    <w:p w:rsidR="00705240" w:rsidRPr="00FD45C9" w:rsidRDefault="00705240" w:rsidP="00705240">
      <w:pPr>
        <w:spacing w:after="120"/>
        <w:ind w:firstLine="720"/>
        <w:jc w:val="both"/>
      </w:pPr>
      <w:r w:rsidRPr="00FD45C9">
        <w:t>4.</w:t>
      </w:r>
      <w:r w:rsidRPr="00FD45C9">
        <w:tab/>
        <w:t>В случай на обективна невъзможност за изпълнение в резултат  на обстоятелства представляващи непреодолима сила.</w:t>
      </w:r>
    </w:p>
    <w:p w:rsidR="00705240" w:rsidRPr="00FD45C9" w:rsidRDefault="00705240" w:rsidP="00705240">
      <w:pPr>
        <w:spacing w:after="120"/>
        <w:ind w:firstLine="720"/>
        <w:jc w:val="both"/>
      </w:pPr>
      <w:r w:rsidRPr="00FD45C9">
        <w:t>(2) Възложителя има право да развали договора при условията на чл. 87 от ЗЗД.</w:t>
      </w:r>
    </w:p>
    <w:p w:rsidR="00705240" w:rsidRPr="00FD45C9" w:rsidRDefault="00705240" w:rsidP="00705240">
      <w:pPr>
        <w:spacing w:after="120"/>
        <w:ind w:firstLine="720"/>
        <w:jc w:val="both"/>
      </w:pPr>
      <w:r w:rsidRPr="00FD45C9">
        <w:t xml:space="preserve">(3) В случай на прекратяване на договора по взаимно съгласие или в резултат на форсмажорни обстоятелства или обективна невъзможност за изпълнение, </w:t>
      </w:r>
      <w:r w:rsidRPr="00FD45C9">
        <w:lastRenderedPageBreak/>
        <w:t>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отношения, съобразен с изискванията на Договора и заплатените вече изпълнени строително - монтажни работи.</w:t>
      </w:r>
    </w:p>
    <w:p w:rsidR="00705240" w:rsidRPr="00FD45C9" w:rsidRDefault="00705240" w:rsidP="00705240">
      <w:pPr>
        <w:spacing w:after="120"/>
        <w:ind w:firstLine="720"/>
        <w:jc w:val="both"/>
      </w:pPr>
      <w:r w:rsidRPr="00FD45C9">
        <w:t>(4) При прекратяване на договора, независимо от причината за това, ИЗПЪЛНИТЕЛЯТ е длъжен:</w:t>
      </w:r>
    </w:p>
    <w:p w:rsidR="00705240" w:rsidRPr="00FD45C9" w:rsidRDefault="00705240" w:rsidP="00705240">
      <w:pPr>
        <w:spacing w:after="120"/>
        <w:ind w:firstLine="720"/>
        <w:jc w:val="both"/>
      </w:pPr>
      <w:r w:rsidRPr="00FD45C9">
        <w:t>1) Незабавно след узнаването да направи всичко необходимо за приключване на започнатите работи до степен да бъдат годни за ползване от ВЪЗЛОЖИТЕЛЯ;</w:t>
      </w:r>
    </w:p>
    <w:p w:rsidR="00705240" w:rsidRPr="00FD45C9" w:rsidRDefault="00705240" w:rsidP="00705240">
      <w:pPr>
        <w:spacing w:after="120"/>
        <w:ind w:firstLine="720"/>
        <w:jc w:val="both"/>
      </w:pPr>
      <w:r w:rsidRPr="00FD45C9">
        <w:t>2) Да предаде цялата строителна документация, машини, съоръжения и материали, за които ВЪЗЛОЖИТЕЛЯТ е заплатил;</w:t>
      </w:r>
    </w:p>
    <w:p w:rsidR="00705240" w:rsidRPr="00FD45C9" w:rsidRDefault="00705240" w:rsidP="00705240">
      <w:pPr>
        <w:spacing w:after="120"/>
        <w:ind w:firstLine="720"/>
        <w:jc w:val="both"/>
      </w:pPr>
      <w:r w:rsidRPr="00FD45C9">
        <w:t>3) Да предаде всички строително-монтажни работи, изпълнени от него до датата на прекратяването;</w:t>
      </w:r>
    </w:p>
    <w:p w:rsidR="00705240" w:rsidRPr="00FD45C9" w:rsidRDefault="00705240" w:rsidP="00705240">
      <w:pPr>
        <w:spacing w:after="120"/>
        <w:ind w:firstLine="720"/>
        <w:jc w:val="both"/>
      </w:pPr>
      <w:r w:rsidRPr="00FD45C9">
        <w:t xml:space="preserve">Чл. </w:t>
      </w:r>
      <w:r w:rsidR="001838F3">
        <w:t>26</w:t>
      </w:r>
      <w:r w:rsidRPr="00FD45C9">
        <w:t xml:space="preserve">. (1) Страните по </w:t>
      </w:r>
      <w:proofErr w:type="spellStart"/>
      <w:r w:rsidRPr="00FD45C9">
        <w:t>договорa</w:t>
      </w:r>
      <w:proofErr w:type="spellEnd"/>
      <w:r w:rsidRPr="00FD45C9">
        <w:t xml:space="preserve"> за обществена поръчка могат да го изменят, само в случаите предвидени в  чл.116  от ЗОП.</w:t>
      </w:r>
    </w:p>
    <w:p w:rsidR="001838F3" w:rsidRDefault="001838F3" w:rsidP="0028513F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13F" w:rsidRPr="001838F3" w:rsidRDefault="0028513F" w:rsidP="001838F3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XIII. СПЕЦИАЛНИ И ЗАКЛЮЧИТЕЛНИ УСЛОВИЯ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r w:rsidR="001838F3">
        <w:rPr>
          <w:rFonts w:ascii="Times New Roman" w:hAnsi="Times New Roman" w:cs="Times New Roman"/>
          <w:sz w:val="24"/>
          <w:szCs w:val="24"/>
          <w:lang w:val="bg-BG"/>
        </w:rPr>
        <w:t>27</w:t>
      </w:r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подписа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подпечата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в </w:t>
      </w:r>
      <w:r w:rsidR="00597289" w:rsidRPr="00FD45C9">
        <w:rPr>
          <w:rFonts w:ascii="Times New Roman" w:hAnsi="Times New Roman" w:cs="Times New Roman"/>
          <w:sz w:val="24"/>
          <w:szCs w:val="24"/>
          <w:lang w:val="bg-BG"/>
        </w:rPr>
        <w:t>три</w:t>
      </w:r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28513F" w:rsidRPr="00FD45C9" w:rsidRDefault="0028513F" w:rsidP="0028513F">
      <w:pPr>
        <w:ind w:firstLine="640"/>
        <w:jc w:val="both"/>
        <w:rPr>
          <w:noProof/>
        </w:rPr>
      </w:pPr>
      <w:r w:rsidRPr="00FD45C9">
        <w:t xml:space="preserve">Чл. </w:t>
      </w:r>
      <w:r w:rsidR="001838F3">
        <w:t>28</w:t>
      </w:r>
      <w:r w:rsidRPr="00FD45C9">
        <w:t>. Неразделна част към настоящия договор са Ценово и Техническо предложение от Офертата на ИЗПЪЛНИТЕЛЯ</w:t>
      </w:r>
      <w:r w:rsidR="001838F3">
        <w:rPr>
          <w:noProof/>
        </w:rPr>
        <w:t xml:space="preserve"> с вх. №………../…………2017</w:t>
      </w:r>
      <w:r w:rsidRPr="00FD45C9">
        <w:rPr>
          <w:noProof/>
        </w:rPr>
        <w:t xml:space="preserve"> г. </w:t>
      </w:r>
      <w:r w:rsidR="001838F3">
        <w:rPr>
          <w:noProof/>
        </w:rPr>
        <w:t xml:space="preserve">, както и Техническата спецификация. </w:t>
      </w:r>
    </w:p>
    <w:p w:rsidR="0075281D" w:rsidRPr="00FD45C9" w:rsidRDefault="0075281D" w:rsidP="0028513F">
      <w:pPr>
        <w:pStyle w:val="a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513F" w:rsidRPr="00FD45C9" w:rsidRDefault="0028513F" w:rsidP="0028513F">
      <w:pPr>
        <w:pStyle w:val="a4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b/>
          <w:sz w:val="24"/>
          <w:szCs w:val="24"/>
        </w:rPr>
        <w:t>ВЪЗЛОЖИТЕЛ:</w:t>
      </w:r>
      <w:r w:rsidRPr="00FD45C9">
        <w:rPr>
          <w:rFonts w:ascii="Times New Roman" w:hAnsi="Times New Roman" w:cs="Times New Roman"/>
          <w:b/>
          <w:sz w:val="24"/>
          <w:szCs w:val="24"/>
        </w:rPr>
        <w:tab/>
      </w:r>
      <w:r w:rsidRPr="00FD45C9">
        <w:rPr>
          <w:rFonts w:ascii="Times New Roman" w:hAnsi="Times New Roman" w:cs="Times New Roman"/>
          <w:b/>
          <w:sz w:val="24"/>
          <w:szCs w:val="24"/>
        </w:rPr>
        <w:tab/>
      </w:r>
      <w:r w:rsidRPr="00FD45C9">
        <w:rPr>
          <w:rFonts w:ascii="Times New Roman" w:hAnsi="Times New Roman" w:cs="Times New Roman"/>
          <w:b/>
          <w:sz w:val="24"/>
          <w:szCs w:val="24"/>
        </w:rPr>
        <w:tab/>
      </w:r>
      <w:r w:rsidRPr="00FD45C9">
        <w:rPr>
          <w:rFonts w:ascii="Times New Roman" w:hAnsi="Times New Roman" w:cs="Times New Roman"/>
          <w:b/>
          <w:sz w:val="24"/>
          <w:szCs w:val="24"/>
        </w:rPr>
        <w:tab/>
      </w:r>
      <w:r w:rsidRPr="00FD45C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D45C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D45C9">
        <w:rPr>
          <w:rFonts w:ascii="Times New Roman" w:hAnsi="Times New Roman" w:cs="Times New Roman"/>
          <w:b/>
          <w:sz w:val="24"/>
          <w:szCs w:val="24"/>
        </w:rPr>
        <w:t>ИЗПЪЛНИТЕЛ:</w:t>
      </w:r>
      <w:r w:rsidRPr="00FD45C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………………..</w:t>
      </w:r>
    </w:p>
    <w:p w:rsidR="008E099B" w:rsidRDefault="008E099B" w:rsidP="0028513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B01F4" w:rsidRPr="00EB01F4" w:rsidRDefault="00EB01F4" w:rsidP="00EB01F4">
      <w:pPr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С</w:t>
      </w:r>
      <w:r w:rsidRPr="00EB01F4">
        <w:rPr>
          <w:rFonts w:eastAsia="Calibri"/>
          <w:b/>
          <w:szCs w:val="22"/>
          <w:lang w:eastAsia="en-US"/>
        </w:rPr>
        <w:t xml:space="preserve">ъгласували, </w:t>
      </w:r>
    </w:p>
    <w:p w:rsidR="00EB01F4" w:rsidRPr="00EB01F4" w:rsidRDefault="00EB01F4" w:rsidP="00EB01F4">
      <w:pPr>
        <w:rPr>
          <w:rFonts w:eastAsia="Calibri"/>
          <w:b/>
          <w:szCs w:val="22"/>
          <w:lang w:eastAsia="en-US"/>
        </w:rPr>
      </w:pPr>
      <w:r w:rsidRPr="00EB01F4">
        <w:rPr>
          <w:rFonts w:eastAsia="Calibri"/>
          <w:b/>
          <w:szCs w:val="22"/>
          <w:lang w:eastAsia="en-US"/>
        </w:rPr>
        <w:t>Соня Станчева</w:t>
      </w:r>
    </w:p>
    <w:p w:rsidR="00EB01F4" w:rsidRPr="00EB01F4" w:rsidRDefault="00EB01F4" w:rsidP="00EB01F4">
      <w:pPr>
        <w:rPr>
          <w:rFonts w:eastAsia="Calibri"/>
          <w:i/>
          <w:szCs w:val="22"/>
          <w:lang w:eastAsia="en-US"/>
        </w:rPr>
      </w:pPr>
      <w:r w:rsidRPr="00EB01F4">
        <w:rPr>
          <w:rFonts w:eastAsia="Calibri"/>
          <w:i/>
          <w:szCs w:val="22"/>
          <w:lang w:eastAsia="en-US"/>
        </w:rPr>
        <w:t>Директор на дирекция ПД</w:t>
      </w:r>
    </w:p>
    <w:p w:rsidR="00EB01F4" w:rsidRDefault="00EB01F4" w:rsidP="00EB01F4">
      <w:pPr>
        <w:rPr>
          <w:rFonts w:eastAsia="Calibri"/>
          <w:i/>
          <w:szCs w:val="22"/>
          <w:lang w:eastAsia="en-US"/>
        </w:rPr>
      </w:pPr>
    </w:p>
    <w:p w:rsidR="00EB01F4" w:rsidRPr="00EB01F4" w:rsidRDefault="00EB01F4" w:rsidP="00EB01F4">
      <w:pPr>
        <w:autoSpaceDE w:val="0"/>
        <w:adjustRightInd w:val="0"/>
        <w:jc w:val="both"/>
        <w:rPr>
          <w:b/>
        </w:rPr>
      </w:pPr>
      <w:r w:rsidRPr="00EB01F4">
        <w:rPr>
          <w:b/>
        </w:rPr>
        <w:t>Емилия Пенева</w:t>
      </w:r>
    </w:p>
    <w:p w:rsidR="00EB01F4" w:rsidRPr="00EB01F4" w:rsidRDefault="00EB01F4" w:rsidP="00EB01F4">
      <w:pPr>
        <w:autoSpaceDE w:val="0"/>
        <w:adjustRightInd w:val="0"/>
        <w:jc w:val="both"/>
        <w:rPr>
          <w:i/>
        </w:rPr>
      </w:pPr>
      <w:r w:rsidRPr="00EB01F4">
        <w:rPr>
          <w:i/>
        </w:rPr>
        <w:t>Директор на Дирекция ФСД</w:t>
      </w:r>
    </w:p>
    <w:p w:rsidR="00EB01F4" w:rsidRDefault="00EB01F4" w:rsidP="00EB01F4">
      <w:pPr>
        <w:rPr>
          <w:rFonts w:eastAsia="Calibri"/>
          <w:i/>
          <w:szCs w:val="22"/>
          <w:lang w:eastAsia="en-US"/>
        </w:rPr>
      </w:pPr>
    </w:p>
    <w:p w:rsidR="00EB01F4" w:rsidRPr="00EB01F4" w:rsidRDefault="00EB01F4" w:rsidP="00EB01F4">
      <w:pPr>
        <w:rPr>
          <w:rFonts w:eastAsia="Calibri"/>
          <w:b/>
          <w:szCs w:val="22"/>
          <w:lang w:eastAsia="en-US"/>
        </w:rPr>
      </w:pPr>
      <w:r w:rsidRPr="00EB01F4">
        <w:rPr>
          <w:rFonts w:eastAsia="Calibri"/>
          <w:b/>
          <w:szCs w:val="22"/>
          <w:lang w:eastAsia="en-US"/>
        </w:rPr>
        <w:t>Мая Кръстева</w:t>
      </w:r>
    </w:p>
    <w:p w:rsidR="00EB01F4" w:rsidRPr="00EB01F4" w:rsidRDefault="00EB01F4" w:rsidP="00EB01F4">
      <w:pPr>
        <w:rPr>
          <w:rFonts w:eastAsia="Calibri"/>
          <w:i/>
          <w:szCs w:val="22"/>
          <w:lang w:eastAsia="en-US"/>
        </w:rPr>
      </w:pPr>
      <w:r w:rsidRPr="00EB01F4">
        <w:rPr>
          <w:rFonts w:eastAsia="Calibri"/>
          <w:i/>
          <w:szCs w:val="22"/>
          <w:lang w:eastAsia="en-US"/>
        </w:rPr>
        <w:t>Директор на дирекция УТКС</w:t>
      </w:r>
    </w:p>
    <w:p w:rsidR="00EB01F4" w:rsidRPr="00EB01F4" w:rsidRDefault="00EB01F4" w:rsidP="00EB01F4">
      <w:pPr>
        <w:rPr>
          <w:rFonts w:eastAsia="Calibri"/>
          <w:i/>
          <w:szCs w:val="22"/>
          <w:lang w:eastAsia="en-US"/>
        </w:rPr>
      </w:pPr>
    </w:p>
    <w:p w:rsidR="00EB01F4" w:rsidRPr="00EB01F4" w:rsidRDefault="00EB01F4" w:rsidP="00EB01F4">
      <w:pPr>
        <w:rPr>
          <w:rFonts w:eastAsia="Calibri"/>
          <w:b/>
          <w:szCs w:val="22"/>
          <w:lang w:eastAsia="en-US"/>
        </w:rPr>
      </w:pPr>
      <w:r w:rsidRPr="00EB01F4">
        <w:rPr>
          <w:rFonts w:eastAsia="Calibri"/>
          <w:b/>
          <w:szCs w:val="22"/>
          <w:lang w:eastAsia="en-US"/>
        </w:rPr>
        <w:t>Иван Минчев</w:t>
      </w:r>
    </w:p>
    <w:p w:rsidR="00EB01F4" w:rsidRPr="00EB01F4" w:rsidRDefault="00EB01F4" w:rsidP="00EB01F4">
      <w:pPr>
        <w:rPr>
          <w:rFonts w:eastAsia="Calibri"/>
          <w:i/>
          <w:szCs w:val="22"/>
          <w:lang w:eastAsia="en-US"/>
        </w:rPr>
      </w:pPr>
      <w:r w:rsidRPr="00EB01F4">
        <w:rPr>
          <w:rFonts w:eastAsia="Calibri"/>
          <w:i/>
          <w:szCs w:val="22"/>
          <w:lang w:eastAsia="en-US"/>
        </w:rPr>
        <w:t>Началник отдел ОП</w:t>
      </w:r>
    </w:p>
    <w:p w:rsidR="00EB01F4" w:rsidRPr="00EB01F4" w:rsidRDefault="00EB01F4" w:rsidP="00EB01F4">
      <w:pPr>
        <w:rPr>
          <w:rFonts w:eastAsia="Calibri"/>
          <w:szCs w:val="22"/>
          <w:lang w:eastAsia="en-US"/>
        </w:rPr>
      </w:pPr>
    </w:p>
    <w:p w:rsidR="00EB01F4" w:rsidRPr="00EB01F4" w:rsidRDefault="00EB01F4" w:rsidP="00EB01F4">
      <w:pPr>
        <w:rPr>
          <w:rFonts w:eastAsia="Calibri"/>
          <w:b/>
          <w:szCs w:val="22"/>
          <w:lang w:eastAsia="en-US"/>
        </w:rPr>
      </w:pPr>
      <w:r w:rsidRPr="00EB01F4">
        <w:rPr>
          <w:rFonts w:eastAsia="Calibri"/>
          <w:b/>
          <w:szCs w:val="22"/>
          <w:lang w:eastAsia="en-US"/>
        </w:rPr>
        <w:t>Милена Трифонова</w:t>
      </w:r>
    </w:p>
    <w:p w:rsidR="00EB01F4" w:rsidRPr="00EB01F4" w:rsidRDefault="00EB01F4" w:rsidP="00EB01F4">
      <w:pPr>
        <w:rPr>
          <w:rFonts w:eastAsia="Calibri"/>
          <w:i/>
          <w:szCs w:val="22"/>
          <w:lang w:eastAsia="en-US"/>
        </w:rPr>
      </w:pPr>
      <w:r w:rsidRPr="00EB01F4">
        <w:rPr>
          <w:rFonts w:eastAsia="Calibri"/>
          <w:i/>
          <w:szCs w:val="22"/>
          <w:lang w:eastAsia="en-US"/>
        </w:rPr>
        <w:t>Гл. юрисконсулт отдел ПНО</w:t>
      </w:r>
    </w:p>
    <w:p w:rsidR="00EB01F4" w:rsidRPr="00EB01F4" w:rsidRDefault="00EB01F4" w:rsidP="00EB01F4">
      <w:pPr>
        <w:rPr>
          <w:rFonts w:eastAsia="Calibri"/>
          <w:szCs w:val="22"/>
          <w:lang w:eastAsia="en-US"/>
        </w:rPr>
      </w:pPr>
    </w:p>
    <w:p w:rsidR="00EB01F4" w:rsidRPr="00EB01F4" w:rsidRDefault="00EB01F4" w:rsidP="00EB01F4">
      <w:pPr>
        <w:rPr>
          <w:rFonts w:eastAsia="Calibri"/>
          <w:b/>
          <w:szCs w:val="22"/>
          <w:lang w:eastAsia="en-US"/>
        </w:rPr>
      </w:pPr>
      <w:r w:rsidRPr="00EB01F4">
        <w:rPr>
          <w:rFonts w:eastAsia="Calibri"/>
          <w:b/>
          <w:szCs w:val="22"/>
          <w:lang w:eastAsia="en-US"/>
        </w:rPr>
        <w:t xml:space="preserve">Изготвил, </w:t>
      </w:r>
    </w:p>
    <w:p w:rsidR="00EB01F4" w:rsidRPr="00EB01F4" w:rsidRDefault="00EB01F4" w:rsidP="00EB01F4">
      <w:pPr>
        <w:rPr>
          <w:rFonts w:eastAsia="Calibri"/>
          <w:b/>
          <w:szCs w:val="22"/>
          <w:lang w:eastAsia="en-US"/>
        </w:rPr>
      </w:pPr>
      <w:r w:rsidRPr="00EB01F4">
        <w:rPr>
          <w:rFonts w:eastAsia="Calibri"/>
          <w:b/>
          <w:szCs w:val="22"/>
          <w:lang w:eastAsia="en-US"/>
        </w:rPr>
        <w:t>Моника Петрова</w:t>
      </w:r>
    </w:p>
    <w:p w:rsidR="00EB01F4" w:rsidRPr="00EB01F4" w:rsidRDefault="00EB01F4" w:rsidP="00EB01F4">
      <w:pPr>
        <w:rPr>
          <w:rFonts w:eastAsia="Calibri"/>
          <w:i/>
          <w:szCs w:val="22"/>
          <w:lang w:eastAsia="en-US"/>
        </w:rPr>
      </w:pPr>
      <w:r w:rsidRPr="00EB01F4">
        <w:rPr>
          <w:rFonts w:eastAsia="Calibri"/>
          <w:i/>
          <w:szCs w:val="22"/>
          <w:lang w:eastAsia="en-US"/>
        </w:rPr>
        <w:lastRenderedPageBreak/>
        <w:t>Мл. експерт дирекция ЕР</w:t>
      </w:r>
    </w:p>
    <w:p w:rsidR="00EB01F4" w:rsidRPr="00FD45C9" w:rsidRDefault="00EB01F4" w:rsidP="0028513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EB01F4" w:rsidRPr="00FD4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426" w:rsidRDefault="00213426" w:rsidP="00B939F3">
      <w:r>
        <w:separator/>
      </w:r>
    </w:p>
  </w:endnote>
  <w:endnote w:type="continuationSeparator" w:id="0">
    <w:p w:rsidR="00213426" w:rsidRDefault="00213426" w:rsidP="00B9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426" w:rsidRDefault="00213426" w:rsidP="00B939F3">
      <w:r>
        <w:separator/>
      </w:r>
    </w:p>
  </w:footnote>
  <w:footnote w:type="continuationSeparator" w:id="0">
    <w:p w:rsidR="00213426" w:rsidRDefault="00213426" w:rsidP="00B9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9F3" w:rsidRPr="00FD45C9" w:rsidRDefault="00B939F3">
    <w:pPr>
      <w:pStyle w:val="a7"/>
    </w:pPr>
    <w:r>
      <w:rPr>
        <w:noProof/>
      </w:rPr>
      <w:drawing>
        <wp:inline distT="0" distB="0" distL="0" distR="0" wp14:anchorId="46BEA1DA" wp14:editId="1A53FE5E">
          <wp:extent cx="796290" cy="1243330"/>
          <wp:effectExtent l="0" t="0" r="381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1243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D45C9">
      <w:t>Община Русе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103B"/>
    <w:multiLevelType w:val="singleLevel"/>
    <w:tmpl w:val="90442616"/>
    <w:lvl w:ilvl="0">
      <w:start w:val="2"/>
      <w:numFmt w:val="decimal"/>
      <w:lvlText w:val="(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8706CDC"/>
    <w:multiLevelType w:val="hybridMultilevel"/>
    <w:tmpl w:val="596E4B56"/>
    <w:lvl w:ilvl="0" w:tplc="7152CF9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6100A9E"/>
    <w:multiLevelType w:val="hybridMultilevel"/>
    <w:tmpl w:val="251E75B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3F"/>
    <w:rsid w:val="00006D44"/>
    <w:rsid w:val="001838F3"/>
    <w:rsid w:val="001B2386"/>
    <w:rsid w:val="00210B4E"/>
    <w:rsid w:val="00213426"/>
    <w:rsid w:val="0028513F"/>
    <w:rsid w:val="0041295C"/>
    <w:rsid w:val="00457E8B"/>
    <w:rsid w:val="00476240"/>
    <w:rsid w:val="00511D87"/>
    <w:rsid w:val="00562D15"/>
    <w:rsid w:val="00597289"/>
    <w:rsid w:val="005D0706"/>
    <w:rsid w:val="00705240"/>
    <w:rsid w:val="0075281D"/>
    <w:rsid w:val="007A19B3"/>
    <w:rsid w:val="008A662A"/>
    <w:rsid w:val="008D30C4"/>
    <w:rsid w:val="008E099B"/>
    <w:rsid w:val="00916B78"/>
    <w:rsid w:val="009A556A"/>
    <w:rsid w:val="009D78A1"/>
    <w:rsid w:val="009E1B1C"/>
    <w:rsid w:val="00A14827"/>
    <w:rsid w:val="00A80FC9"/>
    <w:rsid w:val="00AC2374"/>
    <w:rsid w:val="00B939F3"/>
    <w:rsid w:val="00BD3698"/>
    <w:rsid w:val="00C306A5"/>
    <w:rsid w:val="00C31FC8"/>
    <w:rsid w:val="00CA083F"/>
    <w:rsid w:val="00CA2D28"/>
    <w:rsid w:val="00CE2889"/>
    <w:rsid w:val="00D1527C"/>
    <w:rsid w:val="00E667DF"/>
    <w:rsid w:val="00EB01F4"/>
    <w:rsid w:val="00ED5308"/>
    <w:rsid w:val="00F20235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6C8732-8F64-4598-859B-054D54AB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13F"/>
    <w:pPr>
      <w:spacing w:after="120"/>
      <w:ind w:left="283"/>
      <w:jc w:val="both"/>
    </w:pPr>
    <w:rPr>
      <w:rFonts w:ascii="Dutch" w:hAnsi="Dutch"/>
      <w:szCs w:val="20"/>
      <w:lang w:val="en-GB" w:eastAsia="en-US"/>
    </w:rPr>
  </w:style>
  <w:style w:type="character" w:customStyle="1" w:styleId="20">
    <w:name w:val="Основен текст 2 Знак"/>
    <w:basedOn w:val="a0"/>
    <w:link w:val="2"/>
    <w:semiHidden/>
    <w:rsid w:val="0028513F"/>
    <w:rPr>
      <w:rFonts w:ascii="Dutch" w:eastAsia="Times New Roman" w:hAnsi="Dutch" w:cs="Times New Roman"/>
      <w:sz w:val="24"/>
      <w:szCs w:val="20"/>
      <w:lang w:val="en-GB"/>
    </w:rPr>
  </w:style>
  <w:style w:type="character" w:customStyle="1" w:styleId="a3">
    <w:name w:val="Обикновен текст Знак"/>
    <w:aliases w:val="Знак Знак Знак,Знак Знак1"/>
    <w:basedOn w:val="a0"/>
    <w:link w:val="a4"/>
    <w:locked/>
    <w:rsid w:val="0028513F"/>
    <w:rPr>
      <w:rFonts w:ascii="Courier New" w:hAnsi="Courier New" w:cs="Courier New"/>
      <w:lang w:val="en-US"/>
    </w:rPr>
  </w:style>
  <w:style w:type="paragraph" w:styleId="a4">
    <w:name w:val="Plain Text"/>
    <w:aliases w:val="Знак Знак,Знак"/>
    <w:basedOn w:val="a"/>
    <w:link w:val="a3"/>
    <w:unhideWhenUsed/>
    <w:rsid w:val="0028513F"/>
    <w:rPr>
      <w:rFonts w:ascii="Courier New" w:eastAsiaTheme="minorHAnsi" w:hAnsi="Courier New" w:cs="Courier New"/>
      <w:sz w:val="22"/>
      <w:szCs w:val="22"/>
      <w:lang w:val="en-US" w:eastAsia="en-US"/>
    </w:rPr>
  </w:style>
  <w:style w:type="character" w:customStyle="1" w:styleId="1">
    <w:name w:val="Обикновен текст Знак1"/>
    <w:basedOn w:val="a0"/>
    <w:uiPriority w:val="99"/>
    <w:semiHidden/>
    <w:rsid w:val="0028513F"/>
    <w:rPr>
      <w:rFonts w:ascii="Consolas" w:eastAsia="Times New Roman" w:hAnsi="Consolas" w:cs="Times New Roman"/>
      <w:sz w:val="21"/>
      <w:szCs w:val="21"/>
      <w:lang w:eastAsia="bg-BG"/>
    </w:rPr>
  </w:style>
  <w:style w:type="paragraph" w:customStyle="1" w:styleId="Style9">
    <w:name w:val="Style9"/>
    <w:basedOn w:val="a"/>
    <w:rsid w:val="0028513F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28513F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rsid w:val="0028513F"/>
    <w:rPr>
      <w:rFonts w:ascii="Times New Roman" w:hAnsi="Times New Roman" w:cs="Times New Roman" w:hint="default"/>
      <w:sz w:val="22"/>
      <w:szCs w:val="22"/>
    </w:rPr>
  </w:style>
  <w:style w:type="paragraph" w:styleId="a5">
    <w:name w:val="Body Text"/>
    <w:basedOn w:val="a"/>
    <w:link w:val="a6"/>
    <w:uiPriority w:val="99"/>
    <w:semiHidden/>
    <w:unhideWhenUsed/>
    <w:rsid w:val="009D78A1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rsid w:val="009D78A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B939F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B939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B939F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B939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B939F3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939F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2016-10-31T12:06:00Z</cp:lastPrinted>
  <dcterms:created xsi:type="dcterms:W3CDTF">2017-05-26T05:41:00Z</dcterms:created>
  <dcterms:modified xsi:type="dcterms:W3CDTF">2017-05-31T08:42:00Z</dcterms:modified>
</cp:coreProperties>
</file>